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1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</w:p>
    <w:p w14:paraId="3A20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浙江省申请教师资格人员体格检查表</w:t>
      </w:r>
      <w:bookmarkStart w:id="0" w:name="_GoBack"/>
      <w:bookmarkEnd w:id="0"/>
    </w:p>
    <w:p w14:paraId="620F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2940" w:firstLineChars="1400"/>
        <w:jc w:val="both"/>
        <w:textAlignment w:val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（2010年12月修订）</w:t>
      </w:r>
    </w:p>
    <w:tbl>
      <w:tblPr>
        <w:tblStyle w:val="6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36"/>
        <w:gridCol w:w="414"/>
        <w:gridCol w:w="112"/>
        <w:gridCol w:w="126"/>
        <w:gridCol w:w="331"/>
        <w:gridCol w:w="75"/>
        <w:gridCol w:w="211"/>
        <w:gridCol w:w="375"/>
        <w:gridCol w:w="376"/>
        <w:gridCol w:w="54"/>
        <w:gridCol w:w="321"/>
        <w:gridCol w:w="86"/>
        <w:gridCol w:w="9"/>
        <w:gridCol w:w="281"/>
        <w:gridCol w:w="138"/>
        <w:gridCol w:w="236"/>
        <w:gridCol w:w="376"/>
        <w:gridCol w:w="17"/>
        <w:gridCol w:w="369"/>
        <w:gridCol w:w="3"/>
        <w:gridCol w:w="162"/>
        <w:gridCol w:w="220"/>
        <w:gridCol w:w="386"/>
        <w:gridCol w:w="171"/>
        <w:gridCol w:w="173"/>
        <w:gridCol w:w="173"/>
        <w:gridCol w:w="162"/>
        <w:gridCol w:w="127"/>
        <w:gridCol w:w="221"/>
        <w:gridCol w:w="187"/>
        <w:gridCol w:w="54"/>
        <w:gridCol w:w="98"/>
        <w:gridCol w:w="378"/>
        <w:gridCol w:w="379"/>
        <w:gridCol w:w="379"/>
        <w:gridCol w:w="1750"/>
      </w:tblGrid>
      <w:tr w14:paraId="04EE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FBE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83DC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7ACA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1D5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D1A5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BC5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380C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DE67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7E3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5EC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5F44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ECA7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EC7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37D9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983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6D8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9A8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701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3174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0A3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 w14:paraId="7CFA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4A82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8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2280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270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A05B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 w14:paraId="6E84CE05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 w14:paraId="52565BC0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 w14:paraId="3435FA76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 w14:paraId="3DCD2334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5DDBCAC3"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AAC4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73D5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97FF"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AECA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1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D0CC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5382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327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861E"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4884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4C21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E02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910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41ED38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 w14:paraId="76675764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27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8D22"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303D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53AF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994E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C9E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16F2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011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5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EE35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6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D1D08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64835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 w14:paraId="008AA26D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138F5CBE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7C68B42D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2B5CECC3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49287250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 w14:paraId="256B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8FA1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F99E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0F42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8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9AEE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25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8CCC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16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6E48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C2A2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3A25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C0BE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9889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42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0A1E"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 w14:paraId="55B205BF">
            <w:pPr>
              <w:snapToGrid w:val="0"/>
              <w:spacing w:line="300" w:lineRule="auto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 w14:paraId="3E580D0F"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 w14:paraId="122A1219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6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98EBC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38AE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113F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7D01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2482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42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4DD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AACD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CD07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4838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999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B0E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379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B35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7A9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56271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 w14:paraId="1353D25D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59E054ED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16054089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6243AED5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 w14:paraId="4575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1758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829E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4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A73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5A3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488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7DDA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5B71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B5A6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049C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4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9839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85CE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E13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329B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187A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78F7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968E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0D32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CED0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07EA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7948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525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B8AC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4018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525A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F2E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9FB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C2B7"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A584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A6CF"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E3AC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09C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2991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 w14:paraId="21319F12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630409C8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39C1C01D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 w14:paraId="7ABD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E4B2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097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CF35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85E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76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A47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D9DA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B746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626A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7DA5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8E5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B1F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9BB7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A7A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065C1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30F3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4F20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733F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089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13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DBE5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49C0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2CB7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00A7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41F1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1C84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C038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5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47FD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8B45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AA53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BFD5C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 w14:paraId="55DF6813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08F63B1B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 w14:paraId="0E63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4935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E320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30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9118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7284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A17CC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BD5E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549A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E1BD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986A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BB31A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955B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4114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82E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B55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13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6C4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F60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23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4EE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2D28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 w14:paraId="2B0649E9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01F2E982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 w14:paraId="2E26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4CA9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7FA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13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4E1B">
            <w:pPr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7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6003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6449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0BCC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4AF9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BEC5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EDC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8AF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FB04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1B81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65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34FE0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医师签名：</w:t>
            </w:r>
          </w:p>
        </w:tc>
      </w:tr>
      <w:tr w14:paraId="644A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F3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365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A721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B0B6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08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AA37A87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3CCB882E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 w14:paraId="06FBF236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 w14:paraId="20BCE486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 w14:paraId="285A2988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 w14:paraId="2DAC44CF">
            <w:pPr>
              <w:snapToGrid w:val="0"/>
              <w:spacing w:line="300" w:lineRule="auto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 w14:paraId="144FEF13"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 w14:paraId="3426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479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AF842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 w14:paraId="214ED3D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  <w:p w14:paraId="6D325AE3"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24A8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4081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5E17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</w:tbl>
    <w:p w14:paraId="658C1E7E">
      <w:pPr>
        <w:ind w:left="882" w:hanging="882" w:hangingChars="42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</w:t>
      </w:r>
    </w:p>
    <w:p w14:paraId="56EA7DB0">
      <w:pPr>
        <w:ind w:left="882" w:hanging="882" w:hangingChars="42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件者，即使取得资格，一经发现收回认定资格。</w:t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 w14:paraId="3E30BE8D">
      <w:pPr>
        <w:jc w:val="both"/>
        <w:rPr>
          <w:rFonts w:hint="default" w:ascii="仿宋" w:hAnsi="仿宋" w:eastAsia="仿宋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DgxYmRlZWU5MjgwMWU1OWY1NThlNzgyZDczMWIifQ=="/>
  </w:docVars>
  <w:rsids>
    <w:rsidRoot w:val="31C31DFA"/>
    <w:rsid w:val="01255120"/>
    <w:rsid w:val="02182ED7"/>
    <w:rsid w:val="048900BC"/>
    <w:rsid w:val="04A722F0"/>
    <w:rsid w:val="05143E2A"/>
    <w:rsid w:val="063127B9"/>
    <w:rsid w:val="073C0370"/>
    <w:rsid w:val="0C21083E"/>
    <w:rsid w:val="0C2F779B"/>
    <w:rsid w:val="0CF622E2"/>
    <w:rsid w:val="0D0A4B10"/>
    <w:rsid w:val="0EA83B0D"/>
    <w:rsid w:val="0ECC307F"/>
    <w:rsid w:val="0FEB3209"/>
    <w:rsid w:val="10DA23F5"/>
    <w:rsid w:val="13BE7E49"/>
    <w:rsid w:val="13D36C5E"/>
    <w:rsid w:val="148D76D8"/>
    <w:rsid w:val="150A4C2B"/>
    <w:rsid w:val="189C3A61"/>
    <w:rsid w:val="18D66DC7"/>
    <w:rsid w:val="1A016237"/>
    <w:rsid w:val="1A2975D8"/>
    <w:rsid w:val="1B5927BB"/>
    <w:rsid w:val="1BD67464"/>
    <w:rsid w:val="1CC66919"/>
    <w:rsid w:val="1E65624F"/>
    <w:rsid w:val="1F7C289F"/>
    <w:rsid w:val="21E425BE"/>
    <w:rsid w:val="23C35A13"/>
    <w:rsid w:val="24AE55E5"/>
    <w:rsid w:val="25496D8C"/>
    <w:rsid w:val="25DC3507"/>
    <w:rsid w:val="27A176AA"/>
    <w:rsid w:val="27DE7716"/>
    <w:rsid w:val="2B593A95"/>
    <w:rsid w:val="2C950AFD"/>
    <w:rsid w:val="2D783662"/>
    <w:rsid w:val="316A69FC"/>
    <w:rsid w:val="31C31DFA"/>
    <w:rsid w:val="31CC252B"/>
    <w:rsid w:val="3213336A"/>
    <w:rsid w:val="352D3FAD"/>
    <w:rsid w:val="35A326FB"/>
    <w:rsid w:val="37237980"/>
    <w:rsid w:val="3BF32CAF"/>
    <w:rsid w:val="3C300842"/>
    <w:rsid w:val="40546445"/>
    <w:rsid w:val="405A7C3B"/>
    <w:rsid w:val="40A35344"/>
    <w:rsid w:val="40F95A0E"/>
    <w:rsid w:val="421107CE"/>
    <w:rsid w:val="42C46384"/>
    <w:rsid w:val="44456D06"/>
    <w:rsid w:val="479B1265"/>
    <w:rsid w:val="487476E9"/>
    <w:rsid w:val="48B7199F"/>
    <w:rsid w:val="4A123335"/>
    <w:rsid w:val="4C0174F9"/>
    <w:rsid w:val="4C156976"/>
    <w:rsid w:val="4D41465D"/>
    <w:rsid w:val="4D6A022E"/>
    <w:rsid w:val="51E753C7"/>
    <w:rsid w:val="523D5A5C"/>
    <w:rsid w:val="54E320B8"/>
    <w:rsid w:val="55AA2701"/>
    <w:rsid w:val="563C45B3"/>
    <w:rsid w:val="58403763"/>
    <w:rsid w:val="5ACD0CF8"/>
    <w:rsid w:val="5C514191"/>
    <w:rsid w:val="5CF50E2F"/>
    <w:rsid w:val="5D0C4BC1"/>
    <w:rsid w:val="5FDE3F8D"/>
    <w:rsid w:val="62CA29E7"/>
    <w:rsid w:val="63D80CF3"/>
    <w:rsid w:val="64B452BD"/>
    <w:rsid w:val="65734E23"/>
    <w:rsid w:val="66044022"/>
    <w:rsid w:val="671B1D7A"/>
    <w:rsid w:val="67AA29A7"/>
    <w:rsid w:val="687E455F"/>
    <w:rsid w:val="694F7CAA"/>
    <w:rsid w:val="69830AD1"/>
    <w:rsid w:val="699851AD"/>
    <w:rsid w:val="6AFB3C45"/>
    <w:rsid w:val="6B1D796E"/>
    <w:rsid w:val="6CF80F83"/>
    <w:rsid w:val="6F9664DA"/>
    <w:rsid w:val="755E374E"/>
    <w:rsid w:val="75E32454"/>
    <w:rsid w:val="77967DEB"/>
    <w:rsid w:val="78AF606F"/>
    <w:rsid w:val="78B13B95"/>
    <w:rsid w:val="793365F7"/>
    <w:rsid w:val="7D474AC8"/>
    <w:rsid w:val="7DC663A3"/>
    <w:rsid w:val="7DEE13E8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489</Characters>
  <Lines>0</Lines>
  <Paragraphs>0</Paragraphs>
  <TotalTime>1265</TotalTime>
  <ScaleCrop>false</ScaleCrop>
  <LinksUpToDate>false</LinksUpToDate>
  <CharactersWithSpaces>695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2022-04-03T02:34:00Z</dcterms:created>
  <dc:creator>dell</dc:creator>
  <cp:lastModifiedBy>little monk</cp:lastModifiedBy>
  <cp:lastPrinted>2023-04-04T01:13:00Z</cp:lastPrinted>
  <dcterms:modified xsi:type="dcterms:W3CDTF">2025-04-11T02:41:10Z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DF499955FE824DDF8D186F749F7F5A26_13</vt:lpwstr>
  </property>
  <property fmtid="{D5CDD505-2E9C-101B-9397-08002B2CF9AE}" pid="4" name="KSOTemplateDocerSaveRecord">
    <vt:lpwstr>eyJoZGlkIjoiNGU5NmRjN2IwNDVmN2M5NjQ1MThmNTllNjgzNjE1NjciLCJ1c2VySWQiOiIyOTc3ODIxODcifQ==</vt:lpwstr>
  </property>
</Properties>
</file>