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FB8955">
      <w:pPr>
        <w:jc w:val="center"/>
        <w:rPr>
          <w:rFonts w:hint="eastAsia" w:ascii="仿宋" w:hAnsi="仿宋" w:eastAsia="仿宋"/>
          <w:sz w:val="36"/>
        </w:rPr>
      </w:pPr>
      <w:r>
        <w:rPr>
          <w:rFonts w:hint="eastAsia" w:ascii="仿宋" w:hAnsi="仿宋" w:eastAsia="仿宋"/>
          <w:sz w:val="36"/>
        </w:rPr>
        <w:t>浙江省申请幼儿园教师资格人员体格检查表</w:t>
      </w:r>
    </w:p>
    <w:p w14:paraId="0DB3B928">
      <w:pPr>
        <w:spacing w:line="240" w:lineRule="atLeast"/>
        <w:ind w:firstLine="630" w:firstLineChars="300"/>
        <w:jc w:val="center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（2010年12月制</w:t>
      </w:r>
      <w:r>
        <w:rPr>
          <w:rFonts w:hint="eastAsia" w:ascii="仿宋" w:hAnsi="仿宋" w:eastAsia="仿宋"/>
          <w:szCs w:val="21"/>
          <w:lang w:eastAsia="zh-CN"/>
        </w:rPr>
        <w:t>订</w:t>
      </w:r>
      <w:r>
        <w:rPr>
          <w:rFonts w:hint="eastAsia" w:ascii="仿宋" w:hAnsi="仿宋" w:eastAsia="仿宋"/>
          <w:szCs w:val="21"/>
        </w:rPr>
        <w:t>）</w:t>
      </w:r>
    </w:p>
    <w:tbl>
      <w:tblPr>
        <w:tblStyle w:val="6"/>
        <w:tblW w:w="98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9"/>
        <w:gridCol w:w="30"/>
        <w:gridCol w:w="235"/>
        <w:gridCol w:w="445"/>
        <w:gridCol w:w="85"/>
        <w:gridCol w:w="300"/>
        <w:gridCol w:w="73"/>
        <w:gridCol w:w="375"/>
        <w:gridCol w:w="374"/>
        <w:gridCol w:w="375"/>
        <w:gridCol w:w="49"/>
        <w:gridCol w:w="238"/>
        <w:gridCol w:w="86"/>
        <w:gridCol w:w="81"/>
        <w:gridCol w:w="10"/>
        <w:gridCol w:w="284"/>
        <w:gridCol w:w="132"/>
        <w:gridCol w:w="242"/>
        <w:gridCol w:w="375"/>
        <w:gridCol w:w="6"/>
        <w:gridCol w:w="224"/>
        <w:gridCol w:w="145"/>
        <w:gridCol w:w="150"/>
        <w:gridCol w:w="224"/>
        <w:gridCol w:w="201"/>
        <w:gridCol w:w="174"/>
        <w:gridCol w:w="233"/>
        <w:gridCol w:w="104"/>
        <w:gridCol w:w="38"/>
        <w:gridCol w:w="66"/>
        <w:gridCol w:w="308"/>
        <w:gridCol w:w="107"/>
        <w:gridCol w:w="208"/>
        <w:gridCol w:w="59"/>
        <w:gridCol w:w="148"/>
        <w:gridCol w:w="226"/>
        <w:gridCol w:w="374"/>
        <w:gridCol w:w="375"/>
        <w:gridCol w:w="375"/>
        <w:gridCol w:w="256"/>
        <w:gridCol w:w="1494"/>
      </w:tblGrid>
      <w:tr w14:paraId="76819E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E9717">
            <w:pPr>
              <w:rPr>
                <w:rFonts w:eastAsia="仿宋"/>
              </w:rPr>
            </w:pPr>
            <w:r>
              <w:rPr>
                <w:rFonts w:hAnsi="仿宋" w:eastAsia="仿宋"/>
              </w:rPr>
              <w:t>身份证号码</w:t>
            </w:r>
          </w:p>
        </w:tc>
        <w:tc>
          <w:tcPr>
            <w:tcW w:w="3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A9564">
            <w:pPr>
              <w:rPr>
                <w:rFonts w:eastAsia="仿宋"/>
              </w:rPr>
            </w:pPr>
          </w:p>
        </w:tc>
        <w:tc>
          <w:tcPr>
            <w:tcW w:w="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10A44">
            <w:pPr>
              <w:rPr>
                <w:rFonts w:eastAsia="仿宋"/>
              </w:rPr>
            </w:pPr>
          </w:p>
        </w:tc>
        <w:tc>
          <w:tcPr>
            <w:tcW w:w="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BD3FB">
            <w:pPr>
              <w:rPr>
                <w:rFonts w:eastAsia="仿宋"/>
              </w:rPr>
            </w:pPr>
          </w:p>
        </w:tc>
        <w:tc>
          <w:tcPr>
            <w:tcW w:w="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D190F">
            <w:pPr>
              <w:rPr>
                <w:rFonts w:eastAsia="仿宋"/>
              </w:rPr>
            </w:pPr>
          </w:p>
        </w:tc>
        <w:tc>
          <w:tcPr>
            <w:tcW w:w="3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75931">
            <w:pPr>
              <w:rPr>
                <w:rFonts w:eastAsia="仿宋"/>
              </w:rPr>
            </w:pPr>
          </w:p>
        </w:tc>
        <w:tc>
          <w:tcPr>
            <w:tcW w:w="3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76B75">
            <w:pPr>
              <w:rPr>
                <w:rFonts w:eastAsia="仿宋"/>
              </w:rPr>
            </w:pPr>
          </w:p>
        </w:tc>
        <w:tc>
          <w:tcPr>
            <w:tcW w:w="3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BCEF3">
            <w:pPr>
              <w:rPr>
                <w:rFonts w:eastAsia="仿宋"/>
              </w:rPr>
            </w:pPr>
          </w:p>
        </w:tc>
        <w:tc>
          <w:tcPr>
            <w:tcW w:w="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D04D8">
            <w:pPr>
              <w:rPr>
                <w:rFonts w:eastAsia="仿宋"/>
              </w:rPr>
            </w:pPr>
          </w:p>
        </w:tc>
        <w:tc>
          <w:tcPr>
            <w:tcW w:w="3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650FC">
            <w:pPr>
              <w:rPr>
                <w:rFonts w:eastAsia="仿宋"/>
              </w:rPr>
            </w:pPr>
          </w:p>
        </w:tc>
        <w:tc>
          <w:tcPr>
            <w:tcW w:w="3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2608D">
            <w:pPr>
              <w:rPr>
                <w:rFonts w:eastAsia="仿宋"/>
              </w:rPr>
            </w:pPr>
          </w:p>
        </w:tc>
        <w:tc>
          <w:tcPr>
            <w:tcW w:w="3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D0865">
            <w:pPr>
              <w:rPr>
                <w:rFonts w:eastAsia="仿宋"/>
              </w:rPr>
            </w:pPr>
          </w:p>
        </w:tc>
        <w:tc>
          <w:tcPr>
            <w:tcW w:w="3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2945C">
            <w:pPr>
              <w:rPr>
                <w:rFonts w:eastAsia="仿宋"/>
              </w:rPr>
            </w:pPr>
          </w:p>
        </w:tc>
        <w:tc>
          <w:tcPr>
            <w:tcW w:w="3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3B43F">
            <w:pPr>
              <w:rPr>
                <w:rFonts w:eastAsia="仿宋"/>
              </w:rPr>
            </w:pPr>
          </w:p>
        </w:tc>
        <w:tc>
          <w:tcPr>
            <w:tcW w:w="3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7CE87">
            <w:pPr>
              <w:rPr>
                <w:rFonts w:eastAsia="仿宋"/>
              </w:rPr>
            </w:pPr>
          </w:p>
        </w:tc>
        <w:tc>
          <w:tcPr>
            <w:tcW w:w="3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A411A">
            <w:pPr>
              <w:rPr>
                <w:rFonts w:eastAsia="仿宋"/>
              </w:rPr>
            </w:pPr>
          </w:p>
        </w:tc>
        <w:tc>
          <w:tcPr>
            <w:tcW w:w="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807EC">
            <w:pPr>
              <w:rPr>
                <w:rFonts w:eastAsia="仿宋"/>
              </w:rPr>
            </w:pPr>
          </w:p>
        </w:tc>
        <w:tc>
          <w:tcPr>
            <w:tcW w:w="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0F3DC">
            <w:pPr>
              <w:rPr>
                <w:rFonts w:eastAsia="仿宋"/>
              </w:rPr>
            </w:pPr>
          </w:p>
        </w:tc>
        <w:tc>
          <w:tcPr>
            <w:tcW w:w="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60C1A">
            <w:pPr>
              <w:rPr>
                <w:rFonts w:eastAsia="仿宋"/>
              </w:rPr>
            </w:pPr>
          </w:p>
        </w:tc>
        <w:tc>
          <w:tcPr>
            <w:tcW w:w="175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EFECE">
            <w:pPr>
              <w:snapToGrid w:val="0"/>
              <w:spacing w:line="300" w:lineRule="auto"/>
              <w:jc w:val="center"/>
              <w:rPr>
                <w:rFonts w:eastAsia="仿宋"/>
              </w:rPr>
            </w:pPr>
            <w:r>
              <w:rPr>
                <w:rFonts w:hAnsi="仿宋" w:eastAsia="仿宋"/>
              </w:rPr>
              <w:t>一寸照片</w:t>
            </w:r>
          </w:p>
        </w:tc>
      </w:tr>
      <w:tr w14:paraId="7C0DCF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13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47704">
            <w:pPr>
              <w:snapToGrid w:val="0"/>
              <w:spacing w:line="300" w:lineRule="auto"/>
              <w:jc w:val="center"/>
              <w:rPr>
                <w:rFonts w:eastAsia="仿宋"/>
              </w:rPr>
            </w:pPr>
            <w:r>
              <w:rPr>
                <w:rFonts w:hAnsi="仿宋" w:eastAsia="仿宋"/>
              </w:rPr>
              <w:t>姓</w:t>
            </w:r>
            <w:r>
              <w:rPr>
                <w:rFonts w:eastAsia="仿宋"/>
              </w:rPr>
              <w:t xml:space="preserve">  </w:t>
            </w:r>
            <w:r>
              <w:rPr>
                <w:rFonts w:hAnsi="仿宋" w:eastAsia="仿宋"/>
              </w:rPr>
              <w:t>名</w:t>
            </w:r>
          </w:p>
        </w:tc>
        <w:tc>
          <w:tcPr>
            <w:tcW w:w="3743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0A793">
            <w:pPr>
              <w:snapToGrid w:val="0"/>
              <w:spacing w:line="300" w:lineRule="auto"/>
              <w:rPr>
                <w:rFonts w:eastAsia="仿宋"/>
              </w:rPr>
            </w:pPr>
            <w:r>
              <w:rPr>
                <w:rFonts w:eastAsia="仿宋"/>
              </w:rPr>
              <w:t xml:space="preserve">       </w:t>
            </w:r>
          </w:p>
        </w:tc>
        <w:tc>
          <w:tcPr>
            <w:tcW w:w="2996" w:type="dxa"/>
            <w:gridSpan w:val="1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6716A">
            <w:pPr>
              <w:rPr>
                <w:rFonts w:eastAsia="仿宋"/>
              </w:rPr>
            </w:pPr>
            <w:r>
              <w:rPr>
                <w:rFonts w:hAnsi="仿宋" w:eastAsia="仿宋"/>
              </w:rPr>
              <w:t>主检医师意见：</w:t>
            </w:r>
          </w:p>
          <w:p w14:paraId="4AEB6C9F">
            <w:pPr>
              <w:rPr>
                <w:rFonts w:eastAsia="仿宋"/>
              </w:rPr>
            </w:pPr>
          </w:p>
          <w:p w14:paraId="36FEEFEE">
            <w:pPr>
              <w:rPr>
                <w:rFonts w:eastAsia="仿宋"/>
              </w:rPr>
            </w:pPr>
          </w:p>
          <w:p w14:paraId="1FAF708B">
            <w:pPr>
              <w:rPr>
                <w:rFonts w:eastAsia="仿宋"/>
              </w:rPr>
            </w:pPr>
          </w:p>
          <w:p w14:paraId="0EE62F23">
            <w:pPr>
              <w:rPr>
                <w:rFonts w:eastAsia="仿宋"/>
              </w:rPr>
            </w:pPr>
          </w:p>
          <w:p w14:paraId="708A57C8">
            <w:pPr>
              <w:rPr>
                <w:rFonts w:eastAsia="仿宋"/>
              </w:rPr>
            </w:pPr>
            <w:r>
              <w:rPr>
                <w:rFonts w:hAnsi="仿宋" w:eastAsia="仿宋"/>
              </w:rPr>
              <w:t>签名：</w:t>
            </w:r>
          </w:p>
        </w:tc>
        <w:tc>
          <w:tcPr>
            <w:tcW w:w="175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8CF59">
            <w:pPr>
              <w:widowControl/>
              <w:snapToGrid w:val="0"/>
              <w:spacing w:line="300" w:lineRule="auto"/>
              <w:jc w:val="left"/>
              <w:rPr>
                <w:rFonts w:eastAsia="仿宋"/>
              </w:rPr>
            </w:pPr>
          </w:p>
        </w:tc>
      </w:tr>
      <w:tr w14:paraId="1AB965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  <w:jc w:val="center"/>
        </w:trPr>
        <w:tc>
          <w:tcPr>
            <w:tcW w:w="8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F22FA">
            <w:pPr>
              <w:snapToGrid w:val="0"/>
              <w:spacing w:line="300" w:lineRule="auto"/>
              <w:jc w:val="center"/>
              <w:rPr>
                <w:rFonts w:eastAsia="仿宋"/>
              </w:rPr>
            </w:pPr>
            <w:r>
              <w:rPr>
                <w:rFonts w:hAnsi="仿宋" w:eastAsia="仿宋"/>
              </w:rPr>
              <w:t>性别</w:t>
            </w:r>
          </w:p>
        </w:tc>
        <w:tc>
          <w:tcPr>
            <w:tcW w:w="5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9F09A">
            <w:pPr>
              <w:snapToGrid w:val="0"/>
              <w:spacing w:line="300" w:lineRule="auto"/>
              <w:jc w:val="center"/>
              <w:rPr>
                <w:rFonts w:eastAsia="仿宋"/>
              </w:rPr>
            </w:pPr>
          </w:p>
        </w:tc>
        <w:tc>
          <w:tcPr>
            <w:tcW w:w="11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135C8">
            <w:pPr>
              <w:snapToGrid w:val="0"/>
              <w:spacing w:line="300" w:lineRule="auto"/>
              <w:jc w:val="center"/>
              <w:rPr>
                <w:rFonts w:eastAsia="仿宋"/>
              </w:rPr>
            </w:pPr>
            <w:r>
              <w:rPr>
                <w:rFonts w:hAnsi="仿宋" w:eastAsia="仿宋"/>
              </w:rPr>
              <w:t>出生年月</w:t>
            </w:r>
          </w:p>
        </w:tc>
        <w:tc>
          <w:tcPr>
            <w:tcW w:w="2621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24E33">
            <w:pPr>
              <w:snapToGrid w:val="0"/>
              <w:spacing w:line="300" w:lineRule="auto"/>
              <w:jc w:val="center"/>
              <w:rPr>
                <w:rFonts w:eastAsia="仿宋"/>
              </w:rPr>
            </w:pPr>
          </w:p>
        </w:tc>
        <w:tc>
          <w:tcPr>
            <w:tcW w:w="2996" w:type="dxa"/>
            <w:gridSpan w:val="1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6D505">
            <w:pPr>
              <w:widowControl/>
              <w:snapToGrid w:val="0"/>
              <w:spacing w:line="300" w:lineRule="auto"/>
              <w:jc w:val="left"/>
              <w:rPr>
                <w:rFonts w:eastAsia="仿宋"/>
              </w:rPr>
            </w:pPr>
          </w:p>
        </w:tc>
        <w:tc>
          <w:tcPr>
            <w:tcW w:w="175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6679F">
            <w:pPr>
              <w:widowControl/>
              <w:snapToGrid w:val="0"/>
              <w:spacing w:line="300" w:lineRule="auto"/>
              <w:jc w:val="left"/>
              <w:rPr>
                <w:rFonts w:eastAsia="仿宋"/>
              </w:rPr>
            </w:pPr>
          </w:p>
        </w:tc>
      </w:tr>
      <w:tr w14:paraId="55882A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5" w:hRule="atLeast"/>
          <w:jc w:val="center"/>
        </w:trPr>
        <w:tc>
          <w:tcPr>
            <w:tcW w:w="8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69B94">
            <w:pPr>
              <w:snapToGrid w:val="0"/>
              <w:spacing w:line="300" w:lineRule="auto"/>
              <w:jc w:val="center"/>
              <w:rPr>
                <w:rFonts w:eastAsia="仿宋"/>
              </w:rPr>
            </w:pPr>
            <w:r>
              <w:rPr>
                <w:rFonts w:hAnsi="仿宋" w:eastAsia="仿宋"/>
              </w:rPr>
              <w:t>既往</w:t>
            </w:r>
          </w:p>
          <w:p w14:paraId="3A42AB94">
            <w:pPr>
              <w:snapToGrid w:val="0"/>
              <w:spacing w:line="300" w:lineRule="auto"/>
              <w:jc w:val="center"/>
              <w:rPr>
                <w:rFonts w:eastAsia="仿宋"/>
              </w:rPr>
            </w:pPr>
            <w:r>
              <w:rPr>
                <w:rFonts w:hAnsi="仿宋" w:eastAsia="仿宋"/>
              </w:rPr>
              <w:t>病史</w:t>
            </w:r>
          </w:p>
        </w:tc>
        <w:tc>
          <w:tcPr>
            <w:tcW w:w="4273" w:type="dxa"/>
            <w:gridSpan w:val="21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B91324B">
            <w:pPr>
              <w:snapToGrid w:val="0"/>
              <w:spacing w:line="300" w:lineRule="auto"/>
              <w:rPr>
                <w:rFonts w:eastAsia="仿宋"/>
              </w:rPr>
            </w:pPr>
            <w:r>
              <w:rPr>
                <w:rFonts w:eastAsia="仿宋"/>
              </w:rPr>
              <w:t>1.</w:t>
            </w:r>
            <w:r>
              <w:rPr>
                <w:rFonts w:hAnsi="仿宋" w:eastAsia="仿宋"/>
              </w:rPr>
              <w:t>肝炎</w:t>
            </w:r>
            <w:r>
              <w:rPr>
                <w:rFonts w:eastAsia="仿宋"/>
              </w:rPr>
              <w:t xml:space="preserve"> 2.</w:t>
            </w:r>
            <w:r>
              <w:rPr>
                <w:rFonts w:hAnsi="仿宋" w:eastAsia="仿宋"/>
              </w:rPr>
              <w:t>结核</w:t>
            </w:r>
            <w:r>
              <w:rPr>
                <w:rFonts w:eastAsia="仿宋"/>
              </w:rPr>
              <w:t xml:space="preserve">  3.</w:t>
            </w:r>
            <w:r>
              <w:rPr>
                <w:rFonts w:hAnsi="仿宋" w:eastAsia="仿宋"/>
              </w:rPr>
              <w:t>皮肤病</w:t>
            </w:r>
            <w:r>
              <w:rPr>
                <w:rFonts w:eastAsia="仿宋"/>
              </w:rPr>
              <w:t xml:space="preserve"> 4.</w:t>
            </w:r>
            <w:r>
              <w:rPr>
                <w:rFonts w:hAnsi="仿宋" w:eastAsia="仿宋"/>
              </w:rPr>
              <w:t>性传播性疾病</w:t>
            </w:r>
            <w:r>
              <w:rPr>
                <w:rFonts w:eastAsia="仿宋"/>
              </w:rPr>
              <w:t xml:space="preserve">  5.</w:t>
            </w:r>
            <w:r>
              <w:rPr>
                <w:rFonts w:hAnsi="仿宋" w:eastAsia="仿宋"/>
              </w:rPr>
              <w:t>精神病</w:t>
            </w:r>
            <w:r>
              <w:rPr>
                <w:rFonts w:eastAsia="仿宋"/>
              </w:rPr>
              <w:t xml:space="preserve">  6.</w:t>
            </w:r>
            <w:r>
              <w:rPr>
                <w:rFonts w:hAnsi="仿宋" w:eastAsia="仿宋"/>
              </w:rPr>
              <w:t>其他：</w:t>
            </w:r>
            <w:r>
              <w:rPr>
                <w:rFonts w:eastAsia="仿宋"/>
              </w:rPr>
              <w:t xml:space="preserve"> </w:t>
            </w:r>
            <w:r>
              <w:rPr>
                <w:rFonts w:eastAsia="仿宋"/>
                <w:u w:val="single"/>
              </w:rPr>
              <w:t xml:space="preserve">             </w:t>
            </w:r>
            <w:r>
              <w:rPr>
                <w:rFonts w:eastAsia="仿宋"/>
              </w:rPr>
              <w:t xml:space="preserve"> </w:t>
            </w:r>
          </w:p>
          <w:p w14:paraId="02DA7686">
            <w:pPr>
              <w:snapToGrid w:val="0"/>
              <w:spacing w:line="300" w:lineRule="auto"/>
              <w:rPr>
                <w:rFonts w:eastAsia="仿宋"/>
              </w:rPr>
            </w:pPr>
            <w:r>
              <w:rPr>
                <w:rFonts w:hAnsi="仿宋" w:eastAsia="仿宋"/>
              </w:rPr>
              <w:t>受检者确认签字：</w:t>
            </w:r>
            <w:r>
              <w:rPr>
                <w:rFonts w:eastAsia="仿宋"/>
                <w:u w:val="single"/>
              </w:rPr>
              <w:t xml:space="preserve">                </w:t>
            </w:r>
          </w:p>
        </w:tc>
        <w:tc>
          <w:tcPr>
            <w:tcW w:w="2996" w:type="dxa"/>
            <w:gridSpan w:val="1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DCA07">
            <w:pPr>
              <w:widowControl/>
              <w:snapToGrid w:val="0"/>
              <w:spacing w:line="300" w:lineRule="auto"/>
              <w:jc w:val="left"/>
              <w:rPr>
                <w:rFonts w:eastAsia="仿宋"/>
              </w:rPr>
            </w:pPr>
          </w:p>
        </w:tc>
        <w:tc>
          <w:tcPr>
            <w:tcW w:w="175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B0956">
            <w:pPr>
              <w:widowControl/>
              <w:snapToGrid w:val="0"/>
              <w:spacing w:line="300" w:lineRule="auto"/>
              <w:jc w:val="left"/>
              <w:rPr>
                <w:rFonts w:eastAsia="仿宋"/>
              </w:rPr>
            </w:pPr>
          </w:p>
        </w:tc>
      </w:tr>
      <w:tr w14:paraId="3473F7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1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449C3">
            <w:pPr>
              <w:snapToGrid w:val="0"/>
              <w:spacing w:line="300" w:lineRule="auto"/>
              <w:jc w:val="center"/>
              <w:rPr>
                <w:rFonts w:eastAsia="仿宋"/>
              </w:rPr>
            </w:pPr>
            <w:r>
              <w:rPr>
                <w:rFonts w:hAnsi="仿宋" w:eastAsia="仿宋"/>
              </w:rPr>
              <w:t>眼科</w:t>
            </w:r>
          </w:p>
        </w:tc>
        <w:tc>
          <w:tcPr>
            <w:tcW w:w="76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B0D14">
            <w:pPr>
              <w:jc w:val="center"/>
              <w:rPr>
                <w:rFonts w:eastAsia="仿宋"/>
              </w:rPr>
            </w:pPr>
            <w:r>
              <w:rPr>
                <w:rFonts w:hAnsi="仿宋" w:eastAsia="仿宋"/>
              </w:rPr>
              <w:t>裸眼视力</w:t>
            </w:r>
          </w:p>
        </w:tc>
        <w:tc>
          <w:tcPr>
            <w:tcW w:w="154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53696">
            <w:pPr>
              <w:rPr>
                <w:rFonts w:eastAsia="仿宋"/>
              </w:rPr>
            </w:pPr>
            <w:r>
              <w:rPr>
                <w:rFonts w:hAnsi="仿宋" w:eastAsia="仿宋"/>
              </w:rPr>
              <w:t>右：</w:t>
            </w:r>
          </w:p>
        </w:tc>
        <w:tc>
          <w:tcPr>
            <w:tcW w:w="831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64B2F">
            <w:pPr>
              <w:jc w:val="center"/>
              <w:rPr>
                <w:rFonts w:eastAsia="仿宋"/>
              </w:rPr>
            </w:pPr>
            <w:r>
              <w:rPr>
                <w:rFonts w:hAnsi="仿宋" w:eastAsia="仿宋"/>
              </w:rPr>
              <w:t>矫正视力</w:t>
            </w:r>
          </w:p>
        </w:tc>
        <w:tc>
          <w:tcPr>
            <w:tcW w:w="2597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0D158">
            <w:pPr>
              <w:rPr>
                <w:rFonts w:eastAsia="仿宋"/>
              </w:rPr>
            </w:pPr>
            <w:r>
              <w:rPr>
                <w:rFonts w:hAnsi="仿宋" w:eastAsia="仿宋"/>
              </w:rPr>
              <w:t>右：矫正度数</w:t>
            </w:r>
          </w:p>
        </w:tc>
        <w:tc>
          <w:tcPr>
            <w:tcW w:w="1765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14953">
            <w:pPr>
              <w:rPr>
                <w:rFonts w:eastAsia="仿宋"/>
              </w:rPr>
            </w:pPr>
            <w:r>
              <w:rPr>
                <w:rFonts w:hAnsi="仿宋" w:eastAsia="仿宋"/>
              </w:rPr>
              <w:t>检查者</w:t>
            </w:r>
          </w:p>
        </w:tc>
        <w:tc>
          <w:tcPr>
            <w:tcW w:w="175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EFA2B">
            <w:pPr>
              <w:rPr>
                <w:rFonts w:eastAsia="仿宋"/>
              </w:rPr>
            </w:pPr>
            <w:r>
              <w:rPr>
                <w:rFonts w:hAnsi="仿宋" w:eastAsia="仿宋"/>
              </w:rPr>
              <w:t>医师意见：</w:t>
            </w:r>
          </w:p>
          <w:p w14:paraId="54876853">
            <w:pPr>
              <w:rPr>
                <w:rFonts w:eastAsia="仿宋"/>
              </w:rPr>
            </w:pPr>
          </w:p>
          <w:p w14:paraId="62A8BF46">
            <w:pPr>
              <w:rPr>
                <w:rFonts w:eastAsia="仿宋"/>
              </w:rPr>
            </w:pPr>
          </w:p>
          <w:p w14:paraId="64268506">
            <w:pPr>
              <w:rPr>
                <w:rFonts w:eastAsia="仿宋"/>
              </w:rPr>
            </w:pPr>
          </w:p>
          <w:p w14:paraId="544E5FFA">
            <w:pPr>
              <w:rPr>
                <w:rFonts w:eastAsia="仿宋"/>
              </w:rPr>
            </w:pPr>
          </w:p>
          <w:p w14:paraId="3B668DDB">
            <w:pPr>
              <w:rPr>
                <w:rFonts w:eastAsia="仿宋"/>
              </w:rPr>
            </w:pPr>
            <w:r>
              <w:rPr>
                <w:rFonts w:hAnsi="仿宋" w:eastAsia="仿宋"/>
              </w:rPr>
              <w:t>签名：</w:t>
            </w:r>
          </w:p>
        </w:tc>
      </w:tr>
      <w:tr w14:paraId="2FE90E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F1D5F">
            <w:pPr>
              <w:widowControl/>
              <w:snapToGrid w:val="0"/>
              <w:spacing w:line="300" w:lineRule="auto"/>
              <w:jc w:val="left"/>
              <w:rPr>
                <w:rFonts w:eastAsia="仿宋"/>
              </w:rPr>
            </w:pPr>
          </w:p>
        </w:tc>
        <w:tc>
          <w:tcPr>
            <w:tcW w:w="76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3CC25">
            <w:pPr>
              <w:widowControl/>
              <w:snapToGrid w:val="0"/>
              <w:spacing w:line="300" w:lineRule="auto"/>
              <w:jc w:val="left"/>
              <w:rPr>
                <w:rFonts w:eastAsia="仿宋"/>
              </w:rPr>
            </w:pPr>
          </w:p>
        </w:tc>
        <w:tc>
          <w:tcPr>
            <w:tcW w:w="154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FC1A4">
            <w:pPr>
              <w:snapToGrid w:val="0"/>
              <w:spacing w:line="300" w:lineRule="auto"/>
              <w:rPr>
                <w:rFonts w:eastAsia="仿宋"/>
              </w:rPr>
            </w:pPr>
            <w:r>
              <w:rPr>
                <w:rFonts w:hAnsi="仿宋" w:eastAsia="仿宋"/>
              </w:rPr>
              <w:t>左：</w:t>
            </w:r>
          </w:p>
        </w:tc>
        <w:tc>
          <w:tcPr>
            <w:tcW w:w="831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251DB">
            <w:pPr>
              <w:widowControl/>
              <w:snapToGrid w:val="0"/>
              <w:spacing w:line="300" w:lineRule="auto"/>
              <w:jc w:val="left"/>
              <w:rPr>
                <w:rFonts w:eastAsia="仿宋"/>
              </w:rPr>
            </w:pPr>
          </w:p>
        </w:tc>
        <w:tc>
          <w:tcPr>
            <w:tcW w:w="2597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BFDAF">
            <w:pPr>
              <w:rPr>
                <w:rFonts w:eastAsia="仿宋"/>
              </w:rPr>
            </w:pPr>
            <w:r>
              <w:rPr>
                <w:rFonts w:hAnsi="仿宋" w:eastAsia="仿宋"/>
              </w:rPr>
              <w:t>左：矫正度数</w:t>
            </w:r>
          </w:p>
        </w:tc>
        <w:tc>
          <w:tcPr>
            <w:tcW w:w="1765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81334">
            <w:pPr>
              <w:widowControl/>
              <w:snapToGrid w:val="0"/>
              <w:spacing w:line="300" w:lineRule="auto"/>
              <w:jc w:val="left"/>
              <w:rPr>
                <w:rFonts w:eastAsia="仿宋"/>
              </w:rPr>
            </w:pPr>
          </w:p>
        </w:tc>
        <w:tc>
          <w:tcPr>
            <w:tcW w:w="175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65C6D">
            <w:pPr>
              <w:widowControl/>
              <w:snapToGrid w:val="0"/>
              <w:spacing w:line="300" w:lineRule="auto"/>
              <w:jc w:val="left"/>
              <w:rPr>
                <w:rFonts w:eastAsia="仿宋"/>
              </w:rPr>
            </w:pPr>
          </w:p>
        </w:tc>
      </w:tr>
      <w:tr w14:paraId="24E51B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A82A7">
            <w:pPr>
              <w:widowControl/>
              <w:snapToGrid w:val="0"/>
              <w:spacing w:line="300" w:lineRule="auto"/>
              <w:jc w:val="left"/>
              <w:rPr>
                <w:rFonts w:eastAsia="仿宋"/>
              </w:rPr>
            </w:pPr>
          </w:p>
        </w:tc>
        <w:tc>
          <w:tcPr>
            <w:tcW w:w="10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CA9E9">
            <w:pPr>
              <w:snapToGrid w:val="0"/>
              <w:spacing w:line="300" w:lineRule="auto"/>
              <w:jc w:val="center"/>
              <w:rPr>
                <w:rFonts w:eastAsia="仿宋"/>
              </w:rPr>
            </w:pPr>
            <w:r>
              <w:rPr>
                <w:rFonts w:hAnsi="仿宋" w:eastAsia="仿宋"/>
              </w:rPr>
              <w:t>色觉检查</w:t>
            </w:r>
          </w:p>
        </w:tc>
        <w:tc>
          <w:tcPr>
            <w:tcW w:w="4674" w:type="dxa"/>
            <w:gridSpan w:val="2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EBDCC">
            <w:pPr>
              <w:rPr>
                <w:rFonts w:eastAsia="仿宋"/>
                <w:sz w:val="18"/>
                <w:szCs w:val="18"/>
              </w:rPr>
            </w:pPr>
            <w:r>
              <w:rPr>
                <w:rFonts w:hAnsi="仿宋" w:eastAsia="仿宋"/>
                <w:sz w:val="18"/>
                <w:szCs w:val="18"/>
              </w:rPr>
              <w:t>彩色图案及彩色数码检查：</w:t>
            </w:r>
            <w:r>
              <w:rPr>
                <w:rFonts w:eastAsia="仿宋"/>
                <w:sz w:val="18"/>
                <w:szCs w:val="18"/>
              </w:rPr>
              <w:t xml:space="preserve">               </w:t>
            </w:r>
          </w:p>
          <w:p w14:paraId="1E6DAD43">
            <w:pPr>
              <w:rPr>
                <w:rFonts w:eastAsia="仿宋"/>
                <w:sz w:val="18"/>
                <w:szCs w:val="18"/>
              </w:rPr>
            </w:pPr>
            <w:r>
              <w:rPr>
                <w:rFonts w:hAnsi="仿宋" w:eastAsia="仿宋"/>
                <w:sz w:val="18"/>
                <w:szCs w:val="18"/>
              </w:rPr>
              <w:t>色觉检查图名称：</w:t>
            </w:r>
            <w:r>
              <w:rPr>
                <w:rFonts w:eastAsia="仿宋"/>
                <w:sz w:val="18"/>
                <w:szCs w:val="18"/>
              </w:rPr>
              <w:t xml:space="preserve">               </w:t>
            </w:r>
          </w:p>
          <w:p w14:paraId="28E129D1">
            <w:pPr>
              <w:rPr>
                <w:rFonts w:eastAsia="仿宋"/>
                <w:sz w:val="18"/>
                <w:szCs w:val="18"/>
              </w:rPr>
            </w:pPr>
            <w:r>
              <w:rPr>
                <w:rFonts w:hAnsi="仿宋" w:eastAsia="仿宋"/>
                <w:sz w:val="18"/>
                <w:szCs w:val="18"/>
              </w:rPr>
              <w:t>单色识别能力检查：（色觉异常者查此项）</w:t>
            </w:r>
          </w:p>
          <w:p w14:paraId="10076AFE">
            <w:pPr>
              <w:rPr>
                <w:rFonts w:eastAsia="仿宋"/>
              </w:rPr>
            </w:pPr>
            <w:r>
              <w:rPr>
                <w:rFonts w:hAnsi="仿宋" w:eastAsia="仿宋"/>
                <w:sz w:val="18"/>
                <w:szCs w:val="18"/>
              </w:rPr>
              <w:t>红（</w:t>
            </w:r>
            <w:r>
              <w:rPr>
                <w:rFonts w:eastAsia="仿宋"/>
                <w:sz w:val="18"/>
                <w:szCs w:val="18"/>
              </w:rPr>
              <w:t xml:space="preserve">   </w:t>
            </w:r>
            <w:r>
              <w:rPr>
                <w:rFonts w:hAnsi="仿宋" w:eastAsia="仿宋"/>
                <w:sz w:val="18"/>
                <w:szCs w:val="18"/>
              </w:rPr>
              <w:t>）</w:t>
            </w:r>
            <w:r>
              <w:rPr>
                <w:rFonts w:eastAsia="仿宋"/>
                <w:sz w:val="18"/>
                <w:szCs w:val="18"/>
              </w:rPr>
              <w:t xml:space="preserve"> </w:t>
            </w:r>
            <w:r>
              <w:rPr>
                <w:rFonts w:hAnsi="仿宋" w:eastAsia="仿宋"/>
                <w:sz w:val="18"/>
                <w:szCs w:val="18"/>
              </w:rPr>
              <w:t>黄（</w:t>
            </w:r>
            <w:r>
              <w:rPr>
                <w:rFonts w:eastAsia="仿宋"/>
                <w:sz w:val="18"/>
                <w:szCs w:val="18"/>
              </w:rPr>
              <w:t xml:space="preserve">   </w:t>
            </w:r>
            <w:r>
              <w:rPr>
                <w:rFonts w:hAnsi="仿宋" w:eastAsia="仿宋"/>
                <w:sz w:val="18"/>
                <w:szCs w:val="18"/>
              </w:rPr>
              <w:t>）</w:t>
            </w:r>
            <w:r>
              <w:rPr>
                <w:rFonts w:eastAsia="仿宋"/>
                <w:sz w:val="18"/>
                <w:szCs w:val="18"/>
              </w:rPr>
              <w:t xml:space="preserve"> </w:t>
            </w:r>
            <w:r>
              <w:rPr>
                <w:rFonts w:hAnsi="仿宋" w:eastAsia="仿宋"/>
                <w:sz w:val="18"/>
                <w:szCs w:val="18"/>
              </w:rPr>
              <w:t>绿（</w:t>
            </w:r>
            <w:r>
              <w:rPr>
                <w:rFonts w:eastAsia="仿宋"/>
                <w:sz w:val="18"/>
                <w:szCs w:val="18"/>
              </w:rPr>
              <w:t xml:space="preserve">   </w:t>
            </w:r>
            <w:r>
              <w:rPr>
                <w:rFonts w:hAnsi="仿宋" w:eastAsia="仿宋"/>
                <w:sz w:val="18"/>
                <w:szCs w:val="18"/>
              </w:rPr>
              <w:t>）</w:t>
            </w:r>
            <w:r>
              <w:rPr>
                <w:rFonts w:eastAsia="仿宋"/>
                <w:sz w:val="18"/>
                <w:szCs w:val="18"/>
              </w:rPr>
              <w:t xml:space="preserve"> </w:t>
            </w:r>
            <w:r>
              <w:rPr>
                <w:rFonts w:hAnsi="仿宋" w:eastAsia="仿宋"/>
                <w:sz w:val="18"/>
                <w:szCs w:val="18"/>
              </w:rPr>
              <w:t>蓝（</w:t>
            </w:r>
            <w:r>
              <w:rPr>
                <w:rFonts w:eastAsia="仿宋"/>
                <w:sz w:val="18"/>
                <w:szCs w:val="18"/>
              </w:rPr>
              <w:t xml:space="preserve">   </w:t>
            </w:r>
            <w:r>
              <w:rPr>
                <w:rFonts w:hAnsi="仿宋" w:eastAsia="仿宋"/>
                <w:sz w:val="18"/>
                <w:szCs w:val="18"/>
              </w:rPr>
              <w:t>）</w:t>
            </w:r>
            <w:r>
              <w:rPr>
                <w:rFonts w:eastAsia="仿宋"/>
                <w:sz w:val="18"/>
                <w:szCs w:val="18"/>
              </w:rPr>
              <w:t xml:space="preserve"> </w:t>
            </w:r>
            <w:r>
              <w:rPr>
                <w:rFonts w:hAnsi="仿宋" w:eastAsia="仿宋"/>
                <w:sz w:val="18"/>
                <w:szCs w:val="18"/>
              </w:rPr>
              <w:t>紫（</w:t>
            </w:r>
            <w:r>
              <w:rPr>
                <w:rFonts w:eastAsia="仿宋"/>
                <w:sz w:val="18"/>
                <w:szCs w:val="18"/>
              </w:rPr>
              <w:t xml:space="preserve">   </w:t>
            </w:r>
            <w:r>
              <w:rPr>
                <w:rFonts w:hAnsi="仿宋" w:eastAsia="仿宋"/>
                <w:sz w:val="18"/>
                <w:szCs w:val="18"/>
              </w:rPr>
              <w:t>）</w:t>
            </w:r>
          </w:p>
        </w:tc>
        <w:tc>
          <w:tcPr>
            <w:tcW w:w="1765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C90313E">
            <w:pPr>
              <w:rPr>
                <w:rFonts w:eastAsia="仿宋"/>
              </w:rPr>
            </w:pPr>
            <w:r>
              <w:rPr>
                <w:rFonts w:hAnsi="仿宋" w:eastAsia="仿宋"/>
              </w:rPr>
              <w:t>检查者</w:t>
            </w:r>
          </w:p>
        </w:tc>
        <w:tc>
          <w:tcPr>
            <w:tcW w:w="175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923FB">
            <w:pPr>
              <w:widowControl/>
              <w:snapToGrid w:val="0"/>
              <w:spacing w:line="300" w:lineRule="auto"/>
              <w:jc w:val="left"/>
              <w:rPr>
                <w:rFonts w:eastAsia="仿宋"/>
              </w:rPr>
            </w:pPr>
          </w:p>
        </w:tc>
      </w:tr>
      <w:tr w14:paraId="4FB1C5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836A2">
            <w:pPr>
              <w:widowControl/>
              <w:snapToGrid w:val="0"/>
              <w:spacing w:line="300" w:lineRule="auto"/>
              <w:jc w:val="left"/>
              <w:rPr>
                <w:rFonts w:eastAsia="仿宋"/>
              </w:rPr>
            </w:pPr>
          </w:p>
        </w:tc>
        <w:tc>
          <w:tcPr>
            <w:tcW w:w="10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AB99D">
            <w:pPr>
              <w:jc w:val="center"/>
              <w:rPr>
                <w:rFonts w:eastAsia="仿宋"/>
              </w:rPr>
            </w:pPr>
            <w:r>
              <w:rPr>
                <w:rFonts w:hAnsi="仿宋" w:eastAsia="仿宋"/>
              </w:rPr>
              <w:t>眼病</w:t>
            </w:r>
          </w:p>
        </w:tc>
        <w:tc>
          <w:tcPr>
            <w:tcW w:w="4674" w:type="dxa"/>
            <w:gridSpan w:val="2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B92C2">
            <w:pPr>
              <w:snapToGrid w:val="0"/>
              <w:spacing w:line="300" w:lineRule="auto"/>
              <w:jc w:val="center"/>
              <w:rPr>
                <w:rFonts w:eastAsia="仿宋"/>
              </w:rPr>
            </w:pPr>
          </w:p>
        </w:tc>
        <w:tc>
          <w:tcPr>
            <w:tcW w:w="1765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ED7A3">
            <w:pPr>
              <w:widowControl/>
              <w:snapToGrid w:val="0"/>
              <w:spacing w:line="300" w:lineRule="auto"/>
              <w:jc w:val="left"/>
              <w:rPr>
                <w:rFonts w:eastAsia="仿宋"/>
              </w:rPr>
            </w:pPr>
          </w:p>
        </w:tc>
        <w:tc>
          <w:tcPr>
            <w:tcW w:w="175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73AA6">
            <w:pPr>
              <w:widowControl/>
              <w:snapToGrid w:val="0"/>
              <w:spacing w:line="300" w:lineRule="auto"/>
              <w:jc w:val="left"/>
              <w:rPr>
                <w:rFonts w:eastAsia="仿宋"/>
              </w:rPr>
            </w:pPr>
          </w:p>
        </w:tc>
      </w:tr>
      <w:tr w14:paraId="476CA1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1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937C1">
            <w:pPr>
              <w:snapToGrid w:val="0"/>
              <w:spacing w:line="300" w:lineRule="auto"/>
              <w:jc w:val="center"/>
              <w:rPr>
                <w:rFonts w:eastAsia="仿宋"/>
              </w:rPr>
            </w:pPr>
            <w:r>
              <w:rPr>
                <w:rFonts w:hAnsi="仿宋" w:eastAsia="仿宋"/>
              </w:rPr>
              <w:t>内科</w:t>
            </w:r>
          </w:p>
        </w:tc>
        <w:tc>
          <w:tcPr>
            <w:tcW w:w="10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E8D02">
            <w:pPr>
              <w:jc w:val="center"/>
              <w:rPr>
                <w:rFonts w:eastAsia="仿宋"/>
              </w:rPr>
            </w:pPr>
            <w:r>
              <w:rPr>
                <w:rFonts w:hAnsi="仿宋" w:eastAsia="仿宋"/>
              </w:rPr>
              <w:t>血压</w:t>
            </w:r>
          </w:p>
        </w:tc>
        <w:tc>
          <w:tcPr>
            <w:tcW w:w="4155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81BBB">
            <w:pPr>
              <w:snapToGrid w:val="0"/>
              <w:spacing w:line="300" w:lineRule="auto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/         kpa</w:t>
            </w:r>
          </w:p>
        </w:tc>
        <w:tc>
          <w:tcPr>
            <w:tcW w:w="228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1EBBD">
            <w:pPr>
              <w:snapToGrid w:val="0"/>
              <w:spacing w:line="300" w:lineRule="auto"/>
              <w:rPr>
                <w:rFonts w:eastAsia="仿宋"/>
              </w:rPr>
            </w:pPr>
            <w:r>
              <w:rPr>
                <w:rFonts w:hAnsi="仿宋" w:eastAsia="仿宋"/>
              </w:rPr>
              <w:t>检查者</w:t>
            </w:r>
          </w:p>
        </w:tc>
        <w:tc>
          <w:tcPr>
            <w:tcW w:w="175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9DCB3">
            <w:pPr>
              <w:rPr>
                <w:rFonts w:eastAsia="仿宋"/>
              </w:rPr>
            </w:pPr>
            <w:r>
              <w:rPr>
                <w:rFonts w:hAnsi="仿宋" w:eastAsia="仿宋"/>
              </w:rPr>
              <w:t>医师意见：</w:t>
            </w:r>
          </w:p>
          <w:p w14:paraId="36CAC8E0">
            <w:pPr>
              <w:rPr>
                <w:rFonts w:eastAsia="仿宋"/>
              </w:rPr>
            </w:pPr>
          </w:p>
          <w:p w14:paraId="776D65DB">
            <w:pPr>
              <w:rPr>
                <w:rFonts w:eastAsia="仿宋"/>
              </w:rPr>
            </w:pPr>
          </w:p>
          <w:p w14:paraId="2C237DEC">
            <w:pPr>
              <w:rPr>
                <w:rFonts w:eastAsia="仿宋"/>
              </w:rPr>
            </w:pPr>
          </w:p>
          <w:p w14:paraId="4506E95B">
            <w:pPr>
              <w:rPr>
                <w:rFonts w:eastAsia="仿宋"/>
              </w:rPr>
            </w:pPr>
            <w:r>
              <w:rPr>
                <w:rFonts w:hAnsi="仿宋" w:eastAsia="仿宋"/>
              </w:rPr>
              <w:t>签名：</w:t>
            </w:r>
          </w:p>
        </w:tc>
      </w:tr>
      <w:tr w14:paraId="1CFB23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63AD6">
            <w:pPr>
              <w:widowControl/>
              <w:snapToGrid w:val="0"/>
              <w:spacing w:line="300" w:lineRule="auto"/>
              <w:jc w:val="left"/>
              <w:rPr>
                <w:rFonts w:eastAsia="仿宋"/>
              </w:rPr>
            </w:pPr>
          </w:p>
        </w:tc>
        <w:tc>
          <w:tcPr>
            <w:tcW w:w="10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1CB29">
            <w:pPr>
              <w:jc w:val="center"/>
              <w:rPr>
                <w:rFonts w:eastAsia="仿宋"/>
              </w:rPr>
            </w:pPr>
            <w:r>
              <w:rPr>
                <w:rFonts w:hAnsi="仿宋" w:eastAsia="仿宋"/>
              </w:rPr>
              <w:t>发育情况</w:t>
            </w:r>
          </w:p>
        </w:tc>
        <w:tc>
          <w:tcPr>
            <w:tcW w:w="270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8F8DB">
            <w:pPr>
              <w:snapToGrid w:val="0"/>
              <w:spacing w:line="300" w:lineRule="auto"/>
              <w:jc w:val="center"/>
              <w:rPr>
                <w:rFonts w:eastAsia="仿宋"/>
              </w:rPr>
            </w:pPr>
          </w:p>
        </w:tc>
        <w:tc>
          <w:tcPr>
            <w:tcW w:w="145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C1960">
            <w:pPr>
              <w:jc w:val="center"/>
              <w:rPr>
                <w:rFonts w:eastAsia="仿宋"/>
              </w:rPr>
            </w:pPr>
            <w:r>
              <w:rPr>
                <w:rFonts w:hAnsi="仿宋" w:eastAsia="仿宋"/>
              </w:rPr>
              <w:t>心脏及血管</w:t>
            </w:r>
          </w:p>
        </w:tc>
        <w:tc>
          <w:tcPr>
            <w:tcW w:w="228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24EF6">
            <w:pPr>
              <w:jc w:val="center"/>
              <w:rPr>
                <w:rFonts w:eastAsia="仿宋"/>
              </w:rPr>
            </w:pPr>
          </w:p>
        </w:tc>
        <w:tc>
          <w:tcPr>
            <w:tcW w:w="175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1A327">
            <w:pPr>
              <w:widowControl/>
              <w:snapToGrid w:val="0"/>
              <w:spacing w:line="300" w:lineRule="auto"/>
              <w:jc w:val="left"/>
              <w:rPr>
                <w:rFonts w:eastAsia="仿宋"/>
              </w:rPr>
            </w:pPr>
          </w:p>
        </w:tc>
      </w:tr>
      <w:tr w14:paraId="604C9F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BD0DF">
            <w:pPr>
              <w:widowControl/>
              <w:snapToGrid w:val="0"/>
              <w:spacing w:line="300" w:lineRule="auto"/>
              <w:jc w:val="left"/>
              <w:rPr>
                <w:rFonts w:eastAsia="仿宋"/>
              </w:rPr>
            </w:pPr>
          </w:p>
        </w:tc>
        <w:tc>
          <w:tcPr>
            <w:tcW w:w="10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B5CDA">
            <w:pPr>
              <w:jc w:val="center"/>
              <w:rPr>
                <w:rFonts w:eastAsia="仿宋"/>
              </w:rPr>
            </w:pPr>
            <w:r>
              <w:rPr>
                <w:rFonts w:hAnsi="仿宋" w:eastAsia="仿宋"/>
              </w:rPr>
              <w:t>呼吸系统</w:t>
            </w:r>
          </w:p>
        </w:tc>
        <w:tc>
          <w:tcPr>
            <w:tcW w:w="270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9B184">
            <w:pPr>
              <w:snapToGrid w:val="0"/>
              <w:spacing w:line="300" w:lineRule="auto"/>
              <w:jc w:val="center"/>
              <w:rPr>
                <w:rFonts w:eastAsia="仿宋"/>
              </w:rPr>
            </w:pPr>
          </w:p>
        </w:tc>
        <w:tc>
          <w:tcPr>
            <w:tcW w:w="145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E5590">
            <w:pPr>
              <w:jc w:val="center"/>
              <w:rPr>
                <w:rFonts w:eastAsia="仿宋"/>
              </w:rPr>
            </w:pPr>
            <w:r>
              <w:rPr>
                <w:rFonts w:hAnsi="仿宋" w:eastAsia="仿宋"/>
              </w:rPr>
              <w:t>神经系统</w:t>
            </w:r>
          </w:p>
        </w:tc>
        <w:tc>
          <w:tcPr>
            <w:tcW w:w="228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1F4C4">
            <w:pPr>
              <w:jc w:val="center"/>
              <w:rPr>
                <w:rFonts w:eastAsia="仿宋"/>
              </w:rPr>
            </w:pPr>
          </w:p>
        </w:tc>
        <w:tc>
          <w:tcPr>
            <w:tcW w:w="175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68ADF">
            <w:pPr>
              <w:widowControl/>
              <w:snapToGrid w:val="0"/>
              <w:spacing w:line="300" w:lineRule="auto"/>
              <w:jc w:val="left"/>
              <w:rPr>
                <w:rFonts w:eastAsia="仿宋"/>
              </w:rPr>
            </w:pPr>
          </w:p>
        </w:tc>
      </w:tr>
      <w:tr w14:paraId="5BF256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2AAEA">
            <w:pPr>
              <w:widowControl/>
              <w:snapToGrid w:val="0"/>
              <w:spacing w:line="300" w:lineRule="auto"/>
              <w:jc w:val="left"/>
              <w:rPr>
                <w:rFonts w:eastAsia="仿宋"/>
              </w:rPr>
            </w:pPr>
          </w:p>
        </w:tc>
        <w:tc>
          <w:tcPr>
            <w:tcW w:w="10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3BA8B">
            <w:pPr>
              <w:jc w:val="center"/>
              <w:rPr>
                <w:rFonts w:eastAsia="仿宋"/>
              </w:rPr>
            </w:pPr>
            <w:r>
              <w:rPr>
                <w:rFonts w:hAnsi="仿宋" w:eastAsia="仿宋"/>
              </w:rPr>
              <w:t>腹部器官</w:t>
            </w:r>
          </w:p>
        </w:tc>
        <w:tc>
          <w:tcPr>
            <w:tcW w:w="6439" w:type="dxa"/>
            <w:gridSpan w:val="3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B3B05">
            <w:pPr>
              <w:jc w:val="center"/>
              <w:rPr>
                <w:rFonts w:eastAsia="仿宋"/>
              </w:rPr>
            </w:pPr>
            <w:r>
              <w:rPr>
                <w:rFonts w:hAnsi="仿宋" w:eastAsia="仿宋"/>
              </w:rPr>
              <w:t>肝</w:t>
            </w:r>
            <w:r>
              <w:rPr>
                <w:rFonts w:eastAsia="仿宋"/>
              </w:rPr>
              <w:t xml:space="preserve">                 </w:t>
            </w:r>
            <w:r>
              <w:rPr>
                <w:rFonts w:hAnsi="仿宋" w:eastAsia="仿宋"/>
              </w:rPr>
              <w:t>脾</w:t>
            </w:r>
            <w:r>
              <w:rPr>
                <w:rFonts w:eastAsia="仿宋"/>
              </w:rPr>
              <w:t xml:space="preserve">                  </w:t>
            </w:r>
            <w:r>
              <w:rPr>
                <w:rFonts w:hAnsi="仿宋" w:eastAsia="仿宋"/>
              </w:rPr>
              <w:t>肾</w:t>
            </w:r>
          </w:p>
        </w:tc>
        <w:tc>
          <w:tcPr>
            <w:tcW w:w="175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825A9">
            <w:pPr>
              <w:widowControl/>
              <w:snapToGrid w:val="0"/>
              <w:spacing w:line="300" w:lineRule="auto"/>
              <w:jc w:val="left"/>
              <w:rPr>
                <w:rFonts w:eastAsia="仿宋"/>
              </w:rPr>
            </w:pPr>
          </w:p>
        </w:tc>
      </w:tr>
      <w:tr w14:paraId="45AD32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4AE6C">
            <w:pPr>
              <w:widowControl/>
              <w:snapToGrid w:val="0"/>
              <w:spacing w:line="300" w:lineRule="auto"/>
              <w:jc w:val="left"/>
              <w:rPr>
                <w:rFonts w:eastAsia="仿宋"/>
              </w:rPr>
            </w:pPr>
          </w:p>
        </w:tc>
        <w:tc>
          <w:tcPr>
            <w:tcW w:w="10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9A7DC">
            <w:pPr>
              <w:jc w:val="center"/>
              <w:rPr>
                <w:rFonts w:eastAsia="仿宋"/>
              </w:rPr>
            </w:pPr>
            <w:r>
              <w:rPr>
                <w:rFonts w:hAnsi="仿宋" w:eastAsia="仿宋"/>
              </w:rPr>
              <w:t>其它</w:t>
            </w:r>
          </w:p>
        </w:tc>
        <w:tc>
          <w:tcPr>
            <w:tcW w:w="6439" w:type="dxa"/>
            <w:gridSpan w:val="3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0D192">
            <w:pPr>
              <w:snapToGrid w:val="0"/>
              <w:spacing w:line="300" w:lineRule="auto"/>
              <w:jc w:val="center"/>
              <w:rPr>
                <w:rFonts w:eastAsia="仿宋"/>
              </w:rPr>
            </w:pPr>
          </w:p>
        </w:tc>
        <w:tc>
          <w:tcPr>
            <w:tcW w:w="175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4BCE4">
            <w:pPr>
              <w:widowControl/>
              <w:snapToGrid w:val="0"/>
              <w:spacing w:line="300" w:lineRule="auto"/>
              <w:jc w:val="left"/>
              <w:rPr>
                <w:rFonts w:eastAsia="仿宋"/>
              </w:rPr>
            </w:pPr>
          </w:p>
        </w:tc>
      </w:tr>
      <w:tr w14:paraId="7CFFBC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1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20D7A">
            <w:pPr>
              <w:snapToGrid w:val="0"/>
              <w:spacing w:line="300" w:lineRule="auto"/>
              <w:jc w:val="center"/>
              <w:rPr>
                <w:rFonts w:eastAsia="仿宋"/>
              </w:rPr>
            </w:pPr>
            <w:r>
              <w:rPr>
                <w:rFonts w:hAnsi="仿宋" w:eastAsia="仿宋"/>
              </w:rPr>
              <w:t>外科</w:t>
            </w:r>
          </w:p>
        </w:tc>
        <w:tc>
          <w:tcPr>
            <w:tcW w:w="10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EBFCB">
            <w:pPr>
              <w:jc w:val="center"/>
              <w:rPr>
                <w:rFonts w:eastAsia="仿宋"/>
              </w:rPr>
            </w:pPr>
            <w:r>
              <w:rPr>
                <w:rFonts w:hAnsi="仿宋" w:eastAsia="仿宋"/>
              </w:rPr>
              <w:t>身高</w:t>
            </w:r>
          </w:p>
        </w:tc>
        <w:tc>
          <w:tcPr>
            <w:tcW w:w="166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80FBE">
            <w:pPr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 xml:space="preserve">         </w:t>
            </w:r>
            <w:r>
              <w:rPr>
                <w:rFonts w:hAnsi="仿宋" w:eastAsia="仿宋"/>
              </w:rPr>
              <w:t>厘米</w:t>
            </w:r>
          </w:p>
        </w:tc>
        <w:tc>
          <w:tcPr>
            <w:tcW w:w="10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27C64">
            <w:pPr>
              <w:jc w:val="center"/>
              <w:rPr>
                <w:rFonts w:eastAsia="仿宋"/>
              </w:rPr>
            </w:pPr>
            <w:r>
              <w:rPr>
                <w:rFonts w:hAnsi="仿宋" w:eastAsia="仿宋"/>
              </w:rPr>
              <w:t>体重</w:t>
            </w:r>
          </w:p>
        </w:tc>
        <w:tc>
          <w:tcPr>
            <w:tcW w:w="155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305EF">
            <w:pPr>
              <w:jc w:val="center"/>
              <w:rPr>
                <w:rFonts w:eastAsia="仿宋"/>
              </w:rPr>
            </w:pPr>
            <w:r>
              <w:rPr>
                <w:rFonts w:hAnsi="仿宋" w:eastAsia="仿宋"/>
              </w:rPr>
              <w:t>千克</w:t>
            </w:r>
          </w:p>
        </w:tc>
        <w:tc>
          <w:tcPr>
            <w:tcW w:w="8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0DDCA">
            <w:pPr>
              <w:jc w:val="center"/>
              <w:rPr>
                <w:rFonts w:eastAsia="仿宋"/>
              </w:rPr>
            </w:pPr>
            <w:r>
              <w:rPr>
                <w:rFonts w:hAnsi="仿宋" w:eastAsia="仿宋"/>
              </w:rPr>
              <w:t>颈部</w:t>
            </w:r>
          </w:p>
        </w:tc>
        <w:tc>
          <w:tcPr>
            <w:tcW w:w="13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AB4CE">
            <w:pPr>
              <w:jc w:val="center"/>
              <w:rPr>
                <w:rFonts w:eastAsia="仿宋"/>
              </w:rPr>
            </w:pPr>
          </w:p>
        </w:tc>
        <w:tc>
          <w:tcPr>
            <w:tcW w:w="175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4583F">
            <w:pPr>
              <w:rPr>
                <w:rFonts w:eastAsia="仿宋"/>
              </w:rPr>
            </w:pPr>
            <w:r>
              <w:rPr>
                <w:rFonts w:hAnsi="仿宋" w:eastAsia="仿宋"/>
              </w:rPr>
              <w:t>医师意见：</w:t>
            </w:r>
          </w:p>
          <w:p w14:paraId="2D084DE1">
            <w:pPr>
              <w:rPr>
                <w:rFonts w:eastAsia="仿宋"/>
              </w:rPr>
            </w:pPr>
          </w:p>
          <w:p w14:paraId="36EF9806">
            <w:pPr>
              <w:rPr>
                <w:rFonts w:eastAsia="仿宋"/>
              </w:rPr>
            </w:pPr>
          </w:p>
          <w:p w14:paraId="1754E7BC">
            <w:pPr>
              <w:rPr>
                <w:rFonts w:eastAsia="仿宋"/>
              </w:rPr>
            </w:pPr>
            <w:r>
              <w:rPr>
                <w:rFonts w:hAnsi="仿宋" w:eastAsia="仿宋"/>
              </w:rPr>
              <w:t>签名：</w:t>
            </w:r>
          </w:p>
        </w:tc>
      </w:tr>
      <w:tr w14:paraId="30D58A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D668E">
            <w:pPr>
              <w:widowControl/>
              <w:snapToGrid w:val="0"/>
              <w:spacing w:line="300" w:lineRule="auto"/>
              <w:jc w:val="left"/>
              <w:rPr>
                <w:rFonts w:eastAsia="仿宋"/>
              </w:rPr>
            </w:pPr>
          </w:p>
        </w:tc>
        <w:tc>
          <w:tcPr>
            <w:tcW w:w="10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C898C">
            <w:pPr>
              <w:jc w:val="center"/>
              <w:rPr>
                <w:rFonts w:eastAsia="仿宋"/>
              </w:rPr>
            </w:pPr>
            <w:r>
              <w:rPr>
                <w:rFonts w:hAnsi="仿宋" w:eastAsia="仿宋"/>
              </w:rPr>
              <w:t>皮肤</w:t>
            </w:r>
          </w:p>
        </w:tc>
        <w:tc>
          <w:tcPr>
            <w:tcW w:w="166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DF3D9">
            <w:pPr>
              <w:jc w:val="center"/>
              <w:rPr>
                <w:rFonts w:eastAsia="仿宋"/>
              </w:rPr>
            </w:pPr>
          </w:p>
        </w:tc>
        <w:tc>
          <w:tcPr>
            <w:tcW w:w="10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3BA51">
            <w:pPr>
              <w:jc w:val="center"/>
              <w:rPr>
                <w:rFonts w:eastAsia="仿宋"/>
              </w:rPr>
            </w:pPr>
            <w:r>
              <w:rPr>
                <w:rFonts w:hAnsi="仿宋" w:eastAsia="仿宋"/>
              </w:rPr>
              <w:t>面部</w:t>
            </w:r>
          </w:p>
        </w:tc>
        <w:tc>
          <w:tcPr>
            <w:tcW w:w="155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0E377">
            <w:pPr>
              <w:jc w:val="center"/>
              <w:rPr>
                <w:rFonts w:eastAsia="仿宋"/>
              </w:rPr>
            </w:pPr>
          </w:p>
        </w:tc>
        <w:tc>
          <w:tcPr>
            <w:tcW w:w="8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CA84A">
            <w:pPr>
              <w:jc w:val="center"/>
              <w:rPr>
                <w:rFonts w:eastAsia="仿宋"/>
              </w:rPr>
            </w:pPr>
            <w:r>
              <w:rPr>
                <w:rFonts w:hAnsi="仿宋" w:eastAsia="仿宋"/>
              </w:rPr>
              <w:t>关节</w:t>
            </w:r>
          </w:p>
        </w:tc>
        <w:tc>
          <w:tcPr>
            <w:tcW w:w="13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24CC8">
            <w:pPr>
              <w:jc w:val="center"/>
              <w:rPr>
                <w:rFonts w:eastAsia="仿宋"/>
              </w:rPr>
            </w:pPr>
          </w:p>
        </w:tc>
        <w:tc>
          <w:tcPr>
            <w:tcW w:w="175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1F146">
            <w:pPr>
              <w:rPr>
                <w:rFonts w:eastAsia="仿宋"/>
              </w:rPr>
            </w:pPr>
          </w:p>
        </w:tc>
      </w:tr>
      <w:tr w14:paraId="15DED5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7ECC0">
            <w:pPr>
              <w:widowControl/>
              <w:snapToGrid w:val="0"/>
              <w:spacing w:line="300" w:lineRule="auto"/>
              <w:jc w:val="left"/>
              <w:rPr>
                <w:rFonts w:eastAsia="仿宋"/>
              </w:rPr>
            </w:pPr>
          </w:p>
        </w:tc>
        <w:tc>
          <w:tcPr>
            <w:tcW w:w="10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32B34">
            <w:pPr>
              <w:jc w:val="center"/>
              <w:rPr>
                <w:rFonts w:eastAsia="仿宋"/>
              </w:rPr>
            </w:pPr>
            <w:r>
              <w:rPr>
                <w:rFonts w:hAnsi="仿宋" w:eastAsia="仿宋"/>
              </w:rPr>
              <w:t>脊柱</w:t>
            </w:r>
          </w:p>
        </w:tc>
        <w:tc>
          <w:tcPr>
            <w:tcW w:w="166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7DFDC">
            <w:pPr>
              <w:jc w:val="center"/>
              <w:rPr>
                <w:rFonts w:eastAsia="仿宋"/>
              </w:rPr>
            </w:pPr>
          </w:p>
        </w:tc>
        <w:tc>
          <w:tcPr>
            <w:tcW w:w="10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DCD0A">
            <w:pPr>
              <w:jc w:val="center"/>
              <w:rPr>
                <w:rFonts w:eastAsia="仿宋"/>
              </w:rPr>
            </w:pPr>
            <w:r>
              <w:rPr>
                <w:rFonts w:hAnsi="仿宋" w:eastAsia="仿宋"/>
              </w:rPr>
              <w:t>四肢</w:t>
            </w:r>
          </w:p>
        </w:tc>
        <w:tc>
          <w:tcPr>
            <w:tcW w:w="155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1B646">
            <w:pPr>
              <w:jc w:val="center"/>
              <w:rPr>
                <w:rFonts w:eastAsia="仿宋"/>
              </w:rPr>
            </w:pPr>
          </w:p>
        </w:tc>
        <w:tc>
          <w:tcPr>
            <w:tcW w:w="2180" w:type="dxa"/>
            <w:gridSpan w:val="9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0219B">
            <w:pPr>
              <w:rPr>
                <w:rFonts w:eastAsia="仿宋"/>
              </w:rPr>
            </w:pPr>
          </w:p>
          <w:p w14:paraId="4FE2C650">
            <w:pPr>
              <w:rPr>
                <w:rFonts w:eastAsia="仿宋"/>
              </w:rPr>
            </w:pPr>
            <w:r>
              <w:rPr>
                <w:rFonts w:hAnsi="仿宋" w:eastAsia="仿宋"/>
              </w:rPr>
              <w:t>检查者</w:t>
            </w:r>
          </w:p>
        </w:tc>
        <w:tc>
          <w:tcPr>
            <w:tcW w:w="175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4493C">
            <w:pPr>
              <w:rPr>
                <w:rFonts w:eastAsia="仿宋"/>
              </w:rPr>
            </w:pPr>
          </w:p>
        </w:tc>
      </w:tr>
      <w:tr w14:paraId="6BD308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4999E">
            <w:pPr>
              <w:widowControl/>
              <w:snapToGrid w:val="0"/>
              <w:spacing w:line="300" w:lineRule="auto"/>
              <w:jc w:val="left"/>
              <w:rPr>
                <w:rFonts w:eastAsia="仿宋"/>
              </w:rPr>
            </w:pPr>
          </w:p>
        </w:tc>
        <w:tc>
          <w:tcPr>
            <w:tcW w:w="10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DA7C7">
            <w:pPr>
              <w:jc w:val="center"/>
              <w:rPr>
                <w:rFonts w:eastAsia="仿宋"/>
              </w:rPr>
            </w:pPr>
            <w:r>
              <w:rPr>
                <w:rFonts w:hAnsi="仿宋" w:eastAsia="仿宋"/>
              </w:rPr>
              <w:t>其它</w:t>
            </w:r>
          </w:p>
        </w:tc>
        <w:tc>
          <w:tcPr>
            <w:tcW w:w="4259" w:type="dxa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418F8">
            <w:pPr>
              <w:snapToGrid w:val="0"/>
              <w:spacing w:line="300" w:lineRule="auto"/>
              <w:jc w:val="center"/>
              <w:rPr>
                <w:rFonts w:eastAsia="仿宋"/>
              </w:rPr>
            </w:pPr>
          </w:p>
        </w:tc>
        <w:tc>
          <w:tcPr>
            <w:tcW w:w="2180" w:type="dxa"/>
            <w:gridSpan w:val="9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B26FF">
            <w:pPr>
              <w:widowControl/>
              <w:snapToGrid w:val="0"/>
              <w:spacing w:line="300" w:lineRule="auto"/>
              <w:jc w:val="left"/>
              <w:rPr>
                <w:rFonts w:eastAsia="仿宋"/>
              </w:rPr>
            </w:pPr>
          </w:p>
        </w:tc>
        <w:tc>
          <w:tcPr>
            <w:tcW w:w="175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3C70C">
            <w:pPr>
              <w:rPr>
                <w:rFonts w:eastAsia="仿宋"/>
              </w:rPr>
            </w:pPr>
          </w:p>
        </w:tc>
      </w:tr>
      <w:tr w14:paraId="249926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1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CBE68">
            <w:pPr>
              <w:jc w:val="center"/>
              <w:rPr>
                <w:rFonts w:eastAsia="仿宋"/>
              </w:rPr>
            </w:pPr>
            <w:r>
              <w:rPr>
                <w:rFonts w:hAnsi="仿宋" w:eastAsia="仿宋"/>
              </w:rPr>
              <w:t>耳鼻喉</w:t>
            </w:r>
          </w:p>
        </w:tc>
        <w:tc>
          <w:tcPr>
            <w:tcW w:w="10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B97B4">
            <w:pPr>
              <w:jc w:val="center"/>
              <w:rPr>
                <w:rFonts w:eastAsia="仿宋"/>
              </w:rPr>
            </w:pPr>
            <w:r>
              <w:rPr>
                <w:rFonts w:hAnsi="仿宋" w:eastAsia="仿宋"/>
              </w:rPr>
              <w:t>听力</w:t>
            </w:r>
          </w:p>
        </w:tc>
        <w:tc>
          <w:tcPr>
            <w:tcW w:w="165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174A8">
            <w:pPr>
              <w:rPr>
                <w:rFonts w:eastAsia="仿宋"/>
              </w:rPr>
            </w:pPr>
            <w:r>
              <w:rPr>
                <w:rFonts w:hAnsi="仿宋" w:eastAsia="仿宋"/>
              </w:rPr>
              <w:t>左耳</w:t>
            </w:r>
            <w:r>
              <w:rPr>
                <w:rFonts w:eastAsia="仿宋"/>
              </w:rPr>
              <w:t xml:space="preserve">      </w:t>
            </w:r>
            <w:r>
              <w:rPr>
                <w:rFonts w:hAnsi="仿宋" w:eastAsia="仿宋"/>
              </w:rPr>
              <w:t>米</w:t>
            </w:r>
          </w:p>
        </w:tc>
        <w:tc>
          <w:tcPr>
            <w:tcW w:w="156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75518">
            <w:pPr>
              <w:rPr>
                <w:rFonts w:eastAsia="仿宋"/>
              </w:rPr>
            </w:pPr>
            <w:r>
              <w:rPr>
                <w:rFonts w:hAnsi="仿宋" w:eastAsia="仿宋"/>
              </w:rPr>
              <w:t>右耳</w:t>
            </w:r>
            <w:r>
              <w:rPr>
                <w:rFonts w:eastAsia="仿宋"/>
              </w:rPr>
              <w:t xml:space="preserve">      </w:t>
            </w:r>
            <w:r>
              <w:rPr>
                <w:rFonts w:hAnsi="仿宋" w:eastAsia="仿宋"/>
              </w:rPr>
              <w:t>米</w:t>
            </w:r>
          </w:p>
        </w:tc>
        <w:tc>
          <w:tcPr>
            <w:tcW w:w="10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A1358">
            <w:pPr>
              <w:rPr>
                <w:rFonts w:eastAsia="仿宋"/>
              </w:rPr>
            </w:pPr>
            <w:r>
              <w:rPr>
                <w:rFonts w:hAnsi="仿宋" w:eastAsia="仿宋"/>
              </w:rPr>
              <w:t>检查者</w:t>
            </w:r>
          </w:p>
        </w:tc>
        <w:tc>
          <w:tcPr>
            <w:tcW w:w="21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8536C75">
            <w:pPr>
              <w:snapToGrid w:val="0"/>
              <w:spacing w:line="300" w:lineRule="auto"/>
              <w:jc w:val="center"/>
              <w:rPr>
                <w:rFonts w:eastAsia="仿宋"/>
              </w:rPr>
            </w:pPr>
          </w:p>
        </w:tc>
        <w:tc>
          <w:tcPr>
            <w:tcW w:w="175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F423F">
            <w:pPr>
              <w:rPr>
                <w:rFonts w:eastAsia="仿宋"/>
              </w:rPr>
            </w:pPr>
            <w:r>
              <w:rPr>
                <w:rFonts w:hAnsi="仿宋" w:eastAsia="仿宋"/>
              </w:rPr>
              <w:t>医师意见：</w:t>
            </w:r>
          </w:p>
          <w:p w14:paraId="6E8BD6B0">
            <w:pPr>
              <w:rPr>
                <w:rFonts w:eastAsia="仿宋"/>
              </w:rPr>
            </w:pPr>
          </w:p>
          <w:p w14:paraId="2F9235EA">
            <w:pPr>
              <w:rPr>
                <w:rFonts w:eastAsia="仿宋"/>
              </w:rPr>
            </w:pPr>
            <w:r>
              <w:rPr>
                <w:rFonts w:hAnsi="仿宋" w:eastAsia="仿宋"/>
              </w:rPr>
              <w:t>签名：</w:t>
            </w:r>
          </w:p>
        </w:tc>
      </w:tr>
      <w:tr w14:paraId="687F5C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06D18">
            <w:pPr>
              <w:jc w:val="center"/>
              <w:rPr>
                <w:rFonts w:eastAsia="仿宋"/>
              </w:rPr>
            </w:pPr>
          </w:p>
        </w:tc>
        <w:tc>
          <w:tcPr>
            <w:tcW w:w="10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21979">
            <w:pPr>
              <w:jc w:val="center"/>
              <w:rPr>
                <w:rFonts w:eastAsia="仿宋"/>
              </w:rPr>
            </w:pPr>
            <w:r>
              <w:rPr>
                <w:rFonts w:hAnsi="仿宋" w:eastAsia="仿宋"/>
              </w:rPr>
              <w:t>嗅觉</w:t>
            </w:r>
          </w:p>
        </w:tc>
        <w:tc>
          <w:tcPr>
            <w:tcW w:w="3219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E5113">
            <w:pPr>
              <w:rPr>
                <w:rFonts w:eastAsia="仿宋"/>
              </w:rPr>
            </w:pPr>
          </w:p>
        </w:tc>
        <w:tc>
          <w:tcPr>
            <w:tcW w:w="10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E6020">
            <w:pPr>
              <w:rPr>
                <w:rFonts w:eastAsia="仿宋"/>
              </w:rPr>
            </w:pPr>
            <w:r>
              <w:rPr>
                <w:rFonts w:hAnsi="仿宋" w:eastAsia="仿宋"/>
              </w:rPr>
              <w:t>检查者</w:t>
            </w:r>
          </w:p>
        </w:tc>
        <w:tc>
          <w:tcPr>
            <w:tcW w:w="21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A06854E">
            <w:pPr>
              <w:snapToGrid w:val="0"/>
              <w:spacing w:line="300" w:lineRule="auto"/>
              <w:jc w:val="center"/>
              <w:rPr>
                <w:rFonts w:eastAsia="仿宋"/>
              </w:rPr>
            </w:pPr>
          </w:p>
        </w:tc>
        <w:tc>
          <w:tcPr>
            <w:tcW w:w="175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D4491">
            <w:pPr>
              <w:rPr>
                <w:rFonts w:eastAsia="仿宋"/>
              </w:rPr>
            </w:pPr>
          </w:p>
        </w:tc>
      </w:tr>
      <w:tr w14:paraId="161EB3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FD7E5">
            <w:pPr>
              <w:jc w:val="center"/>
              <w:rPr>
                <w:rFonts w:eastAsia="仿宋"/>
              </w:rPr>
            </w:pPr>
          </w:p>
        </w:tc>
        <w:tc>
          <w:tcPr>
            <w:tcW w:w="10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F08FD">
            <w:pPr>
              <w:jc w:val="center"/>
              <w:rPr>
                <w:rFonts w:eastAsia="仿宋"/>
              </w:rPr>
            </w:pPr>
            <w:r>
              <w:rPr>
                <w:rFonts w:hAnsi="仿宋" w:eastAsia="仿宋"/>
              </w:rPr>
              <w:t>耳鼻咽喉</w:t>
            </w:r>
          </w:p>
        </w:tc>
        <w:tc>
          <w:tcPr>
            <w:tcW w:w="6439" w:type="dxa"/>
            <w:gridSpan w:val="3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F32F27C">
            <w:pPr>
              <w:snapToGrid w:val="0"/>
              <w:spacing w:line="300" w:lineRule="auto"/>
              <w:jc w:val="center"/>
              <w:rPr>
                <w:rFonts w:eastAsia="仿宋"/>
              </w:rPr>
            </w:pPr>
          </w:p>
        </w:tc>
        <w:tc>
          <w:tcPr>
            <w:tcW w:w="175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CB59C">
            <w:pPr>
              <w:rPr>
                <w:rFonts w:eastAsia="仿宋"/>
              </w:rPr>
            </w:pPr>
          </w:p>
        </w:tc>
      </w:tr>
      <w:tr w14:paraId="6C1DB2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1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E8F19">
            <w:pPr>
              <w:jc w:val="center"/>
              <w:rPr>
                <w:rFonts w:eastAsia="仿宋"/>
              </w:rPr>
            </w:pPr>
            <w:r>
              <w:rPr>
                <w:rFonts w:hAnsi="仿宋" w:eastAsia="仿宋"/>
              </w:rPr>
              <w:t>口腔科</w:t>
            </w:r>
          </w:p>
        </w:tc>
        <w:tc>
          <w:tcPr>
            <w:tcW w:w="10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C1518">
            <w:pPr>
              <w:jc w:val="center"/>
              <w:rPr>
                <w:rFonts w:eastAsia="仿宋"/>
              </w:rPr>
            </w:pPr>
            <w:r>
              <w:rPr>
                <w:rFonts w:hAnsi="仿宋" w:eastAsia="仿宋"/>
              </w:rPr>
              <w:t>唇腭</w:t>
            </w:r>
          </w:p>
        </w:tc>
        <w:tc>
          <w:tcPr>
            <w:tcW w:w="4051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68428">
            <w:pPr>
              <w:snapToGrid w:val="0"/>
              <w:spacing w:line="300" w:lineRule="auto"/>
              <w:jc w:val="center"/>
              <w:rPr>
                <w:rFonts w:eastAsia="仿宋"/>
              </w:rPr>
            </w:pPr>
          </w:p>
        </w:tc>
        <w:tc>
          <w:tcPr>
            <w:tcW w:w="831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610BA">
            <w:pPr>
              <w:snapToGrid w:val="0"/>
              <w:spacing w:line="300" w:lineRule="auto"/>
              <w:jc w:val="center"/>
              <w:rPr>
                <w:rFonts w:eastAsia="仿宋"/>
              </w:rPr>
            </w:pPr>
            <w:r>
              <w:rPr>
                <w:rFonts w:hAnsi="仿宋" w:eastAsia="仿宋"/>
              </w:rPr>
              <w:t>是否口吃</w:t>
            </w:r>
          </w:p>
        </w:tc>
        <w:tc>
          <w:tcPr>
            <w:tcW w:w="1557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24E5A">
            <w:pPr>
              <w:snapToGrid w:val="0"/>
              <w:spacing w:line="300" w:lineRule="auto"/>
              <w:jc w:val="center"/>
              <w:rPr>
                <w:rFonts w:eastAsia="仿宋"/>
              </w:rPr>
            </w:pPr>
          </w:p>
        </w:tc>
        <w:tc>
          <w:tcPr>
            <w:tcW w:w="175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D7544">
            <w:pPr>
              <w:rPr>
                <w:rFonts w:eastAsia="仿宋"/>
              </w:rPr>
            </w:pPr>
            <w:r>
              <w:rPr>
                <w:rFonts w:hAnsi="仿宋" w:eastAsia="仿宋"/>
              </w:rPr>
              <w:t>医师意见：</w:t>
            </w:r>
          </w:p>
          <w:p w14:paraId="113A334B">
            <w:pPr>
              <w:rPr>
                <w:rFonts w:eastAsia="仿宋"/>
              </w:rPr>
            </w:pPr>
          </w:p>
          <w:p w14:paraId="03C8710A">
            <w:pPr>
              <w:rPr>
                <w:rFonts w:eastAsia="仿宋"/>
              </w:rPr>
            </w:pPr>
            <w:r>
              <w:rPr>
                <w:rFonts w:hAnsi="仿宋" w:eastAsia="仿宋"/>
              </w:rPr>
              <w:t>签名：</w:t>
            </w:r>
          </w:p>
        </w:tc>
      </w:tr>
      <w:tr w14:paraId="60DE5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C4457">
            <w:pPr>
              <w:widowControl/>
              <w:snapToGrid w:val="0"/>
              <w:spacing w:line="300" w:lineRule="auto"/>
              <w:jc w:val="left"/>
              <w:rPr>
                <w:rFonts w:eastAsia="仿宋"/>
              </w:rPr>
            </w:pPr>
          </w:p>
        </w:tc>
        <w:tc>
          <w:tcPr>
            <w:tcW w:w="10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F6F91">
            <w:pPr>
              <w:jc w:val="center"/>
              <w:rPr>
                <w:rFonts w:eastAsia="仿宋"/>
              </w:rPr>
            </w:pPr>
            <w:r>
              <w:rPr>
                <w:rFonts w:hAnsi="仿宋" w:eastAsia="仿宋"/>
              </w:rPr>
              <w:t>牙齿</w:t>
            </w:r>
          </w:p>
        </w:tc>
        <w:tc>
          <w:tcPr>
            <w:tcW w:w="4051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FDF65">
            <w:pPr>
              <w:snapToGrid w:val="0"/>
              <w:spacing w:line="300" w:lineRule="auto"/>
              <w:jc w:val="center"/>
              <w:rPr>
                <w:rFonts w:eastAsia="仿宋"/>
              </w:rPr>
            </w:pPr>
            <w:r>
              <w:rPr>
                <w:rFonts w:hAnsi="仿宋" w:eastAsia="仿宋"/>
              </w:rPr>
              <w:t>（齿缺失</w:t>
            </w:r>
            <w:r>
              <w:rPr>
                <w:rFonts w:eastAsia="仿宋"/>
              </w:rPr>
              <w:t>——————+——————</w:t>
            </w:r>
            <w:r>
              <w:rPr>
                <w:rFonts w:hAnsi="仿宋" w:eastAsia="仿宋"/>
              </w:rPr>
              <w:t>）</w:t>
            </w:r>
          </w:p>
        </w:tc>
        <w:tc>
          <w:tcPr>
            <w:tcW w:w="831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7E02B">
            <w:pPr>
              <w:widowControl/>
              <w:snapToGrid w:val="0"/>
              <w:spacing w:line="300" w:lineRule="auto"/>
              <w:jc w:val="left"/>
              <w:rPr>
                <w:rFonts w:eastAsia="仿宋"/>
              </w:rPr>
            </w:pPr>
          </w:p>
        </w:tc>
        <w:tc>
          <w:tcPr>
            <w:tcW w:w="1557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A4B3A">
            <w:pPr>
              <w:widowControl/>
              <w:snapToGrid w:val="0"/>
              <w:spacing w:line="300" w:lineRule="auto"/>
              <w:jc w:val="left"/>
              <w:rPr>
                <w:rFonts w:eastAsia="仿宋"/>
              </w:rPr>
            </w:pPr>
          </w:p>
        </w:tc>
        <w:tc>
          <w:tcPr>
            <w:tcW w:w="175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A47DD">
            <w:pPr>
              <w:widowControl/>
              <w:snapToGrid w:val="0"/>
              <w:spacing w:line="300" w:lineRule="auto"/>
              <w:jc w:val="left"/>
              <w:rPr>
                <w:rFonts w:eastAsia="仿宋"/>
              </w:rPr>
            </w:pPr>
          </w:p>
        </w:tc>
      </w:tr>
      <w:tr w14:paraId="7A2A67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A8733">
            <w:pPr>
              <w:widowControl/>
              <w:snapToGrid w:val="0"/>
              <w:spacing w:line="300" w:lineRule="auto"/>
              <w:jc w:val="left"/>
              <w:rPr>
                <w:rFonts w:eastAsia="仿宋"/>
              </w:rPr>
            </w:pPr>
          </w:p>
        </w:tc>
        <w:tc>
          <w:tcPr>
            <w:tcW w:w="10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6399A">
            <w:pPr>
              <w:jc w:val="center"/>
              <w:rPr>
                <w:rFonts w:eastAsia="仿宋"/>
              </w:rPr>
            </w:pPr>
            <w:r>
              <w:rPr>
                <w:rFonts w:hAnsi="仿宋" w:eastAsia="仿宋"/>
              </w:rPr>
              <w:t>其它</w:t>
            </w:r>
          </w:p>
        </w:tc>
        <w:tc>
          <w:tcPr>
            <w:tcW w:w="6439" w:type="dxa"/>
            <w:gridSpan w:val="3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770CC">
            <w:pPr>
              <w:snapToGrid w:val="0"/>
              <w:spacing w:line="300" w:lineRule="auto"/>
              <w:jc w:val="center"/>
              <w:rPr>
                <w:rFonts w:eastAsia="仿宋"/>
              </w:rPr>
            </w:pPr>
          </w:p>
        </w:tc>
        <w:tc>
          <w:tcPr>
            <w:tcW w:w="175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59B9A">
            <w:pPr>
              <w:widowControl/>
              <w:snapToGrid w:val="0"/>
              <w:spacing w:line="300" w:lineRule="auto"/>
              <w:jc w:val="left"/>
              <w:rPr>
                <w:rFonts w:eastAsia="仿宋"/>
              </w:rPr>
            </w:pPr>
          </w:p>
        </w:tc>
      </w:tr>
      <w:tr w14:paraId="65B1DB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73" w:type="dxa"/>
            <w:gridSpan w:val="4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007EF99">
            <w:pPr>
              <w:rPr>
                <w:rFonts w:eastAsia="仿宋"/>
              </w:rPr>
            </w:pPr>
            <w:r>
              <w:rPr>
                <w:rFonts w:hAnsi="仿宋" w:eastAsia="仿宋"/>
              </w:rPr>
              <w:t>胸部透视</w:t>
            </w:r>
            <w:r>
              <w:rPr>
                <w:rFonts w:eastAsia="仿宋"/>
              </w:rPr>
              <w:t xml:space="preserve">                                                           </w:t>
            </w:r>
            <w:r>
              <w:rPr>
                <w:rFonts w:hAnsi="仿宋" w:eastAsia="仿宋"/>
              </w:rPr>
              <w:t>医师签名：</w:t>
            </w:r>
          </w:p>
        </w:tc>
      </w:tr>
      <w:tr w14:paraId="21310C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5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  <w:vAlign w:val="top"/>
          </w:tcPr>
          <w:p w14:paraId="743789D0">
            <w:pPr>
              <w:snapToGrid w:val="0"/>
              <w:spacing w:line="300" w:lineRule="auto"/>
              <w:ind w:left="113" w:right="113"/>
              <w:rPr>
                <w:rFonts w:eastAsia="仿宋"/>
              </w:rPr>
            </w:pPr>
            <w:r>
              <w:rPr>
                <w:rFonts w:hAnsi="仿宋" w:eastAsia="仿宋"/>
              </w:rPr>
              <w:t>化验检查</w:t>
            </w:r>
          </w:p>
        </w:tc>
        <w:tc>
          <w:tcPr>
            <w:tcW w:w="257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7E92D">
            <w:pPr>
              <w:snapToGrid w:val="0"/>
              <w:spacing w:line="300" w:lineRule="auto"/>
              <w:rPr>
                <w:rFonts w:eastAsia="仿宋"/>
                <w:spacing w:val="-20"/>
              </w:rPr>
            </w:pPr>
            <w:r>
              <w:rPr>
                <w:rFonts w:hAnsi="仿宋" w:eastAsia="仿宋"/>
                <w:bCs/>
                <w:spacing w:val="-20"/>
              </w:rPr>
              <w:t>丙氨酸氨基转移酶</w:t>
            </w:r>
            <w:r>
              <w:rPr>
                <w:rFonts w:eastAsia="仿宋"/>
                <w:bCs/>
                <w:spacing w:val="-20"/>
              </w:rPr>
              <w:t>(ALT)</w:t>
            </w:r>
          </w:p>
        </w:tc>
        <w:tc>
          <w:tcPr>
            <w:tcW w:w="144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621D2">
            <w:pPr>
              <w:snapToGrid w:val="0"/>
              <w:spacing w:line="300" w:lineRule="auto"/>
              <w:rPr>
                <w:rFonts w:eastAsia="仿宋"/>
              </w:rPr>
            </w:pPr>
          </w:p>
        </w:tc>
        <w:tc>
          <w:tcPr>
            <w:tcW w:w="2391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099C2">
            <w:pPr>
              <w:snapToGrid w:val="0"/>
              <w:spacing w:line="300" w:lineRule="auto"/>
              <w:rPr>
                <w:rFonts w:eastAsia="仿宋"/>
              </w:rPr>
            </w:pPr>
            <w:r>
              <w:rPr>
                <w:rFonts w:hAnsi="仿宋" w:eastAsia="仿宋"/>
              </w:rPr>
              <w:t>滴虫</w:t>
            </w:r>
          </w:p>
        </w:tc>
        <w:tc>
          <w:tcPr>
            <w:tcW w:w="13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96D26">
            <w:pPr>
              <w:snapToGrid w:val="0"/>
              <w:spacing w:line="300" w:lineRule="auto"/>
              <w:rPr>
                <w:rFonts w:eastAsia="仿宋"/>
              </w:rPr>
            </w:pPr>
          </w:p>
        </w:tc>
        <w:tc>
          <w:tcPr>
            <w:tcW w:w="149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 w14:paraId="204F10A7">
            <w:pPr>
              <w:snapToGrid w:val="0"/>
              <w:spacing w:line="300" w:lineRule="auto"/>
              <w:rPr>
                <w:rFonts w:eastAsia="仿宋"/>
              </w:rPr>
            </w:pPr>
            <w:r>
              <w:rPr>
                <w:rFonts w:hAnsi="仿宋" w:eastAsia="仿宋"/>
              </w:rPr>
              <w:t>检查者</w:t>
            </w:r>
          </w:p>
        </w:tc>
      </w:tr>
      <w:tr w14:paraId="6A619E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589" w:type="dxa"/>
            <w:vMerge w:val="continue"/>
            <w:tcBorders>
              <w:left w:val="single" w:color="auto" w:sz="4" w:space="0"/>
              <w:right w:val="single" w:color="auto" w:sz="4" w:space="0"/>
            </w:tcBorders>
            <w:textDirection w:val="tbRlV"/>
            <w:vAlign w:val="top"/>
          </w:tcPr>
          <w:p w14:paraId="584BC3B6">
            <w:pPr>
              <w:snapToGrid w:val="0"/>
              <w:spacing w:line="300" w:lineRule="auto"/>
              <w:ind w:left="113" w:right="113"/>
              <w:rPr>
                <w:rFonts w:eastAsia="仿宋"/>
              </w:rPr>
            </w:pPr>
          </w:p>
        </w:tc>
        <w:tc>
          <w:tcPr>
            <w:tcW w:w="257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0F46B">
            <w:pPr>
              <w:snapToGrid w:val="0"/>
              <w:spacing w:line="300" w:lineRule="auto"/>
              <w:rPr>
                <w:rFonts w:eastAsia="仿宋"/>
              </w:rPr>
            </w:pPr>
            <w:r>
              <w:rPr>
                <w:rFonts w:hAnsi="仿宋" w:eastAsia="仿宋"/>
              </w:rPr>
              <w:t>淋球菌</w:t>
            </w:r>
          </w:p>
        </w:tc>
        <w:tc>
          <w:tcPr>
            <w:tcW w:w="144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BA196">
            <w:pPr>
              <w:snapToGrid w:val="0"/>
              <w:spacing w:line="300" w:lineRule="auto"/>
              <w:rPr>
                <w:rFonts w:eastAsia="仿宋"/>
              </w:rPr>
            </w:pPr>
          </w:p>
        </w:tc>
        <w:tc>
          <w:tcPr>
            <w:tcW w:w="2391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F65FD">
            <w:pPr>
              <w:snapToGrid w:val="0"/>
              <w:spacing w:line="300" w:lineRule="auto"/>
              <w:rPr>
                <w:rFonts w:eastAsia="仿宋"/>
              </w:rPr>
            </w:pPr>
            <w:r>
              <w:rPr>
                <w:rFonts w:hAnsi="仿宋" w:eastAsia="仿宋"/>
              </w:rPr>
              <w:t>梅毒螺旋体</w:t>
            </w:r>
          </w:p>
        </w:tc>
        <w:tc>
          <w:tcPr>
            <w:tcW w:w="13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F778A">
            <w:pPr>
              <w:snapToGrid w:val="0"/>
              <w:spacing w:line="300" w:lineRule="auto"/>
              <w:rPr>
                <w:rFonts w:eastAsia="仿宋"/>
              </w:rPr>
            </w:pPr>
          </w:p>
        </w:tc>
        <w:tc>
          <w:tcPr>
            <w:tcW w:w="149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7195E64">
            <w:pPr>
              <w:snapToGrid w:val="0"/>
              <w:spacing w:line="300" w:lineRule="auto"/>
              <w:rPr>
                <w:rFonts w:eastAsia="仿宋"/>
              </w:rPr>
            </w:pPr>
          </w:p>
        </w:tc>
      </w:tr>
      <w:tr w14:paraId="4A3D37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5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top"/>
          </w:tcPr>
          <w:p w14:paraId="4EAF87BC">
            <w:pPr>
              <w:snapToGrid w:val="0"/>
              <w:spacing w:line="300" w:lineRule="auto"/>
              <w:ind w:left="113" w:right="113"/>
              <w:rPr>
                <w:rFonts w:eastAsia="仿宋"/>
              </w:rPr>
            </w:pPr>
          </w:p>
        </w:tc>
        <w:tc>
          <w:tcPr>
            <w:tcW w:w="257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9E9C4">
            <w:pPr>
              <w:snapToGrid w:val="0"/>
              <w:spacing w:line="300" w:lineRule="auto"/>
              <w:rPr>
                <w:rFonts w:eastAsia="仿宋"/>
                <w:spacing w:val="-20"/>
              </w:rPr>
            </w:pPr>
            <w:r>
              <w:rPr>
                <w:rFonts w:hAnsi="仿宋" w:eastAsia="仿宋"/>
                <w:spacing w:val="-20"/>
              </w:rPr>
              <w:t>外阴阴道假丝酵母菌（念珠菌）</w:t>
            </w:r>
          </w:p>
        </w:tc>
        <w:tc>
          <w:tcPr>
            <w:tcW w:w="144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22586">
            <w:pPr>
              <w:snapToGrid w:val="0"/>
              <w:spacing w:line="300" w:lineRule="auto"/>
              <w:rPr>
                <w:rFonts w:eastAsia="仿宋"/>
              </w:rPr>
            </w:pPr>
          </w:p>
        </w:tc>
        <w:tc>
          <w:tcPr>
            <w:tcW w:w="2391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9F84B">
            <w:pPr>
              <w:snapToGrid w:val="0"/>
              <w:spacing w:line="300" w:lineRule="auto"/>
              <w:rPr>
                <w:rFonts w:eastAsia="仿宋"/>
              </w:rPr>
            </w:pPr>
            <w:r>
              <w:rPr>
                <w:rFonts w:hAnsi="仿宋" w:eastAsia="仿宋"/>
                <w:bCs/>
              </w:rPr>
              <w:t>其他</w:t>
            </w:r>
          </w:p>
        </w:tc>
        <w:tc>
          <w:tcPr>
            <w:tcW w:w="13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2DF41">
            <w:pPr>
              <w:snapToGrid w:val="0"/>
              <w:spacing w:line="300" w:lineRule="auto"/>
              <w:rPr>
                <w:rFonts w:eastAsia="仿宋"/>
              </w:rPr>
            </w:pPr>
          </w:p>
        </w:tc>
        <w:tc>
          <w:tcPr>
            <w:tcW w:w="149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489E0">
            <w:pPr>
              <w:snapToGrid w:val="0"/>
              <w:spacing w:line="300" w:lineRule="auto"/>
              <w:rPr>
                <w:rFonts w:eastAsia="仿宋"/>
              </w:rPr>
            </w:pPr>
          </w:p>
        </w:tc>
      </w:tr>
      <w:tr w14:paraId="5BA188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8" w:hRule="atLeast"/>
          <w:jc w:val="center"/>
        </w:trPr>
        <w:tc>
          <w:tcPr>
            <w:tcW w:w="12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C2A54">
            <w:pPr>
              <w:snapToGrid w:val="0"/>
              <w:spacing w:line="300" w:lineRule="auto"/>
              <w:jc w:val="center"/>
              <w:rPr>
                <w:rFonts w:eastAsia="仿宋"/>
              </w:rPr>
            </w:pPr>
            <w:r>
              <w:rPr>
                <w:rFonts w:hAnsi="仿宋" w:eastAsia="仿宋"/>
              </w:rPr>
              <w:t>肝脏功能</w:t>
            </w:r>
          </w:p>
        </w:tc>
        <w:tc>
          <w:tcPr>
            <w:tcW w:w="3309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FABB1">
            <w:pPr>
              <w:snapToGrid w:val="0"/>
              <w:spacing w:line="300" w:lineRule="auto"/>
              <w:rPr>
                <w:rFonts w:eastAsia="仿宋"/>
              </w:rPr>
            </w:pPr>
          </w:p>
        </w:tc>
        <w:tc>
          <w:tcPr>
            <w:tcW w:w="720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B49EF">
            <w:pPr>
              <w:snapToGrid w:val="0"/>
              <w:spacing w:line="300" w:lineRule="auto"/>
              <w:jc w:val="center"/>
              <w:rPr>
                <w:rFonts w:eastAsia="仿宋"/>
              </w:rPr>
            </w:pPr>
            <w:r>
              <w:rPr>
                <w:rFonts w:hAnsi="仿宋" w:eastAsia="仿宋"/>
              </w:rPr>
              <w:t>体检结论</w:t>
            </w:r>
          </w:p>
        </w:tc>
        <w:tc>
          <w:tcPr>
            <w:tcW w:w="4545" w:type="dxa"/>
            <w:gridSpan w:val="1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E77CCC0">
            <w:pPr>
              <w:snapToGrid w:val="0"/>
              <w:spacing w:line="300" w:lineRule="auto"/>
              <w:rPr>
                <w:rFonts w:eastAsia="仿宋"/>
              </w:rPr>
            </w:pPr>
          </w:p>
          <w:p w14:paraId="310A5A92">
            <w:pPr>
              <w:snapToGrid w:val="0"/>
              <w:spacing w:line="300" w:lineRule="auto"/>
              <w:rPr>
                <w:rFonts w:eastAsia="仿宋"/>
              </w:rPr>
            </w:pPr>
          </w:p>
          <w:p w14:paraId="5A7DE2AE">
            <w:pPr>
              <w:snapToGrid w:val="0"/>
              <w:spacing w:line="300" w:lineRule="auto"/>
              <w:rPr>
                <w:rFonts w:eastAsia="仿宋"/>
              </w:rPr>
            </w:pPr>
          </w:p>
          <w:p w14:paraId="6CD1A023">
            <w:pPr>
              <w:snapToGrid w:val="0"/>
              <w:spacing w:line="300" w:lineRule="auto"/>
              <w:rPr>
                <w:rFonts w:eastAsia="仿宋"/>
              </w:rPr>
            </w:pPr>
            <w:r>
              <w:rPr>
                <w:rFonts w:hAnsi="仿宋" w:eastAsia="仿宋"/>
              </w:rPr>
              <w:t>主检医师签名：</w:t>
            </w:r>
          </w:p>
          <w:p w14:paraId="716C7065">
            <w:pPr>
              <w:snapToGrid w:val="0"/>
              <w:spacing w:line="300" w:lineRule="auto"/>
              <w:jc w:val="right"/>
              <w:rPr>
                <w:rFonts w:eastAsia="仿宋"/>
              </w:rPr>
            </w:pPr>
            <w:r>
              <w:rPr>
                <w:rFonts w:hAnsi="仿宋" w:eastAsia="仿宋"/>
              </w:rPr>
              <w:t>年</w:t>
            </w:r>
            <w:r>
              <w:rPr>
                <w:rFonts w:eastAsia="仿宋"/>
              </w:rPr>
              <w:t xml:space="preserve">    </w:t>
            </w:r>
            <w:r>
              <w:rPr>
                <w:rFonts w:hAnsi="仿宋" w:eastAsia="仿宋"/>
              </w:rPr>
              <w:t>月</w:t>
            </w:r>
            <w:r>
              <w:rPr>
                <w:rFonts w:eastAsia="仿宋"/>
              </w:rPr>
              <w:t xml:space="preserve">    </w:t>
            </w:r>
            <w:r>
              <w:rPr>
                <w:rFonts w:hAnsi="仿宋" w:eastAsia="仿宋"/>
              </w:rPr>
              <w:t>日（医院盖章）</w:t>
            </w:r>
          </w:p>
        </w:tc>
      </w:tr>
      <w:tr w14:paraId="57DBB2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9" w:hRule="atLeast"/>
          <w:jc w:val="center"/>
        </w:trPr>
        <w:tc>
          <w:tcPr>
            <w:tcW w:w="4608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59EFB">
            <w:pPr>
              <w:snapToGrid w:val="0"/>
              <w:spacing w:line="300" w:lineRule="auto"/>
              <w:rPr>
                <w:rFonts w:eastAsia="仿宋"/>
              </w:rPr>
            </w:pPr>
            <w:r>
              <w:rPr>
                <w:rFonts w:hAnsi="仿宋" w:eastAsia="仿宋"/>
              </w:rPr>
              <w:t>主检医师意见：</w:t>
            </w:r>
          </w:p>
          <w:p w14:paraId="2993166A">
            <w:pPr>
              <w:snapToGrid w:val="0"/>
              <w:spacing w:line="300" w:lineRule="auto"/>
              <w:ind w:firstLine="2100" w:firstLineChars="1000"/>
              <w:rPr>
                <w:rFonts w:eastAsia="仿宋"/>
              </w:rPr>
            </w:pPr>
            <w:r>
              <w:rPr>
                <w:rFonts w:hAnsi="仿宋" w:eastAsia="仿宋"/>
              </w:rPr>
              <w:t>签名：</w:t>
            </w:r>
          </w:p>
        </w:tc>
        <w:tc>
          <w:tcPr>
            <w:tcW w:w="720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AFAF5">
            <w:pPr>
              <w:widowControl/>
              <w:snapToGrid w:val="0"/>
              <w:spacing w:line="300" w:lineRule="auto"/>
              <w:jc w:val="left"/>
              <w:rPr>
                <w:rFonts w:eastAsia="仿宋"/>
              </w:rPr>
            </w:pPr>
          </w:p>
        </w:tc>
        <w:tc>
          <w:tcPr>
            <w:tcW w:w="4545" w:type="dxa"/>
            <w:gridSpan w:val="1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74739">
            <w:pPr>
              <w:widowControl/>
              <w:snapToGrid w:val="0"/>
              <w:spacing w:line="300" w:lineRule="auto"/>
              <w:jc w:val="left"/>
              <w:rPr>
                <w:rFonts w:eastAsia="仿宋"/>
              </w:rPr>
            </w:pPr>
          </w:p>
        </w:tc>
      </w:tr>
    </w:tbl>
    <w:p w14:paraId="150E29E1">
      <w:pPr>
        <w:ind w:left="882" w:hanging="882" w:hangingChars="420"/>
        <w:jc w:val="both"/>
        <w:rPr>
          <w:rFonts w:hint="eastAsia" w:ascii="仿宋" w:hAnsi="仿宋" w:eastAsia="仿宋"/>
        </w:rPr>
      </w:pPr>
      <w:r>
        <w:rPr>
          <w:rFonts w:hint="eastAsia" w:ascii="仿宋" w:hAnsi="仿宋" w:eastAsia="仿宋"/>
        </w:rPr>
        <w:t>说明：</w:t>
      </w:r>
      <w:r>
        <w:rPr>
          <w:rFonts w:ascii="仿宋" w:hAnsi="仿宋" w:eastAsia="仿宋"/>
        </w:rPr>
        <w:t>1.</w:t>
      </w:r>
      <w:r>
        <w:rPr>
          <w:rFonts w:hint="eastAsia" w:ascii="仿宋" w:hAnsi="仿宋" w:eastAsia="仿宋"/>
        </w:rPr>
        <w:t>“既往病史”一栏，申请人必须如实填写，如发现有隐瞒严重病史，不符合认定条件者，即使取得资格，一经发现收回认定资格。滴虫、外阴阴道假丝酵母菌指妇科检查项目。</w:t>
      </w:r>
      <w:r>
        <w:rPr>
          <w:rFonts w:ascii="仿宋" w:hAnsi="仿宋" w:eastAsia="仿宋"/>
        </w:rPr>
        <w:t xml:space="preserve"> 2. </w:t>
      </w:r>
      <w:r>
        <w:rPr>
          <w:rFonts w:hint="eastAsia" w:ascii="仿宋" w:hAnsi="仿宋" w:eastAsia="仿宋"/>
        </w:rPr>
        <w:t>主检医师作体检结论要填写合格、不合格两种结论，并简单说明原因。</w:t>
      </w:r>
      <w:bookmarkStart w:id="0" w:name="_GoBack"/>
      <w:bookmarkEnd w:id="0"/>
    </w:p>
    <w:p w14:paraId="4410921B">
      <w:pPr>
        <w:jc w:val="both"/>
        <w:rPr>
          <w:rFonts w:hint="default" w:ascii="仿宋" w:hAnsi="仿宋" w:eastAsia="仿宋"/>
          <w:lang w:val="en-US" w:eastAsia="zh-CN"/>
        </w:rPr>
      </w:pPr>
    </w:p>
    <w:sectPr>
      <w:pgSz w:w="11906" w:h="16838"/>
      <w:pgMar w:top="567" w:right="1800" w:bottom="567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UyMDgxYmRlZWU5MjgwMWU1OWY1NThlNzgyZDczMWIifQ=="/>
  </w:docVars>
  <w:rsids>
    <w:rsidRoot w:val="31C31DFA"/>
    <w:rsid w:val="01255120"/>
    <w:rsid w:val="02182ED7"/>
    <w:rsid w:val="048900BC"/>
    <w:rsid w:val="04A722F0"/>
    <w:rsid w:val="05143E2A"/>
    <w:rsid w:val="063127B9"/>
    <w:rsid w:val="073C0370"/>
    <w:rsid w:val="0C21083E"/>
    <w:rsid w:val="0C2F779B"/>
    <w:rsid w:val="0CF622E2"/>
    <w:rsid w:val="0D0A4B10"/>
    <w:rsid w:val="0EA83B0D"/>
    <w:rsid w:val="0ECC307F"/>
    <w:rsid w:val="0FEB3209"/>
    <w:rsid w:val="10DA23F5"/>
    <w:rsid w:val="13BE7E49"/>
    <w:rsid w:val="13D36C5E"/>
    <w:rsid w:val="148D76D8"/>
    <w:rsid w:val="150A4C2B"/>
    <w:rsid w:val="18D66DC7"/>
    <w:rsid w:val="1A016237"/>
    <w:rsid w:val="1A2975D8"/>
    <w:rsid w:val="1B5927BB"/>
    <w:rsid w:val="1BD67464"/>
    <w:rsid w:val="1CC66919"/>
    <w:rsid w:val="1E65624F"/>
    <w:rsid w:val="1F7C289F"/>
    <w:rsid w:val="21E425BE"/>
    <w:rsid w:val="23C35A13"/>
    <w:rsid w:val="24AE55E5"/>
    <w:rsid w:val="25496D8C"/>
    <w:rsid w:val="25DC3507"/>
    <w:rsid w:val="27A176AA"/>
    <w:rsid w:val="27DE7716"/>
    <w:rsid w:val="2B593A95"/>
    <w:rsid w:val="2C950AFD"/>
    <w:rsid w:val="2D783662"/>
    <w:rsid w:val="316A69FC"/>
    <w:rsid w:val="31C31DFA"/>
    <w:rsid w:val="31CC252B"/>
    <w:rsid w:val="3213336A"/>
    <w:rsid w:val="352D3FAD"/>
    <w:rsid w:val="35353D4F"/>
    <w:rsid w:val="35A326FB"/>
    <w:rsid w:val="37237980"/>
    <w:rsid w:val="3BF32CAF"/>
    <w:rsid w:val="3C300842"/>
    <w:rsid w:val="40546445"/>
    <w:rsid w:val="405A7C3B"/>
    <w:rsid w:val="40A35344"/>
    <w:rsid w:val="40F95A0E"/>
    <w:rsid w:val="421107CE"/>
    <w:rsid w:val="42C46384"/>
    <w:rsid w:val="44456D06"/>
    <w:rsid w:val="46FD71B7"/>
    <w:rsid w:val="479B1265"/>
    <w:rsid w:val="487476E9"/>
    <w:rsid w:val="48B7199F"/>
    <w:rsid w:val="4A123335"/>
    <w:rsid w:val="4C0174F9"/>
    <w:rsid w:val="4C156976"/>
    <w:rsid w:val="4D41465D"/>
    <w:rsid w:val="4D6A022E"/>
    <w:rsid w:val="51E753C7"/>
    <w:rsid w:val="523D5A5C"/>
    <w:rsid w:val="54E320B8"/>
    <w:rsid w:val="55AA2701"/>
    <w:rsid w:val="563C45B3"/>
    <w:rsid w:val="58403763"/>
    <w:rsid w:val="5C514191"/>
    <w:rsid w:val="5CF50E2F"/>
    <w:rsid w:val="5D0C4BC1"/>
    <w:rsid w:val="5FDE3F8D"/>
    <w:rsid w:val="62CA29E7"/>
    <w:rsid w:val="63D80CF3"/>
    <w:rsid w:val="64B452BD"/>
    <w:rsid w:val="65734E23"/>
    <w:rsid w:val="66044022"/>
    <w:rsid w:val="671B1D7A"/>
    <w:rsid w:val="67AA29A7"/>
    <w:rsid w:val="687E455F"/>
    <w:rsid w:val="694F7CAA"/>
    <w:rsid w:val="69830AD1"/>
    <w:rsid w:val="699851AD"/>
    <w:rsid w:val="6AFB3C45"/>
    <w:rsid w:val="6B1D796E"/>
    <w:rsid w:val="6CF80F83"/>
    <w:rsid w:val="6F9664DA"/>
    <w:rsid w:val="755E374E"/>
    <w:rsid w:val="75E32454"/>
    <w:rsid w:val="77967DEB"/>
    <w:rsid w:val="78AF606F"/>
    <w:rsid w:val="78B13B95"/>
    <w:rsid w:val="793365F7"/>
    <w:rsid w:val="7D474AC8"/>
    <w:rsid w:val="7DC663A3"/>
    <w:rsid w:val="7DEE13E8"/>
    <w:rsid w:val="7FDA60C7"/>
    <w:rsid w:val="AFBF5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1000</Words>
  <Characters>1044</Characters>
  <Lines>0</Lines>
  <Paragraphs>0</Paragraphs>
  <TotalTime>1265</TotalTime>
  <ScaleCrop>false</ScaleCrop>
  <LinksUpToDate>false</LinksUpToDate>
  <CharactersWithSpaces>1481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2022-04-03T10:34:00Z</dcterms:created>
  <dc:creator>dell</dc:creator>
  <cp:lastModifiedBy>HZSY-YJSY001</cp:lastModifiedBy>
  <cp:lastPrinted>2023-04-04T09:13:00Z</cp:lastPrinted>
  <dcterms:modified xsi:type="dcterms:W3CDTF">2025-05-29T08:29:46Z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DF499955FE824DDF8D186F749F7F5A26_13</vt:lpwstr>
  </property>
</Properties>
</file>