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科研创新项目</w:t>
      </w:r>
      <w:bookmarkStart w:id="0" w:name="_GoBack"/>
      <w:bookmarkEnd w:id="0"/>
      <w:r>
        <w:rPr>
          <w:rFonts w:hint="eastAsia"/>
          <w:lang w:val="en-US" w:eastAsia="zh-CN"/>
        </w:rPr>
        <w:t>审核操作说明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（学院管理员版）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一、科研创新项目申报审核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1.功能路径：【培养管理】-【科研创新项目管理】-【科研创新项目申报审核】</w:t>
      </w:r>
    </w:p>
    <w:p>
      <w:pPr>
        <w:ind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-316230</wp:posOffset>
            </wp:positionH>
            <wp:positionV relativeFrom="paragraph">
              <wp:posOffset>73025</wp:posOffset>
            </wp:positionV>
            <wp:extent cx="5718175" cy="1952625"/>
            <wp:effectExtent l="0" t="0" r="9525" b="317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81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2.审核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-421640</wp:posOffset>
            </wp:positionH>
            <wp:positionV relativeFrom="paragraph">
              <wp:posOffset>635635</wp:posOffset>
            </wp:positionV>
            <wp:extent cx="6048375" cy="3182620"/>
            <wp:effectExtent l="0" t="0" r="9525" b="508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进入页面后，选择要审核的记录，点击记录前端的【查看】按钮，在跳出页面内进行审核，确认内容无误后，给予【审核结果】和【审核意见】并点击【确定】进行线上签名后即可完成审核。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3.撤销审核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前提条件：初审结果列的蓝色字体点击后，下一环节审核人还未审核时可执行此操作。如下图，【学院初审】结束后，【学院终审】还未进行审核，字体仍为黄色时，学院秘书/主管院长可进行【撤销审核】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37465</wp:posOffset>
            </wp:positionV>
            <wp:extent cx="5404485" cy="2386965"/>
            <wp:effectExtent l="0" t="0" r="5715" b="635"/>
            <wp:wrapTopAndBottom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4485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lang w:val="en-US" w:eastAsia="zh-CN"/>
        </w:rPr>
        <w:t>选择要审核的记录，点击右上角【撤销审核】按钮，在提示窗口点击【确认】即可完成，</w:t>
      </w:r>
      <w:r>
        <w:rPr>
          <w:rFonts w:hint="eastAsia"/>
          <w:b/>
          <w:bCs/>
          <w:color w:val="FF0000"/>
          <w:u w:val="single"/>
          <w:lang w:val="en-US" w:eastAsia="zh-CN"/>
        </w:rPr>
        <w:t>撤销审核后需要再次进行审核，给予审核意见</w:t>
      </w:r>
      <w:r>
        <w:rPr>
          <w:rFonts w:hint="eastAsia"/>
          <w:b/>
          <w:bCs/>
          <w:color w:val="FF0000"/>
          <w:lang w:val="en-US" w:eastAsia="zh-CN"/>
        </w:rPr>
        <w:t>。</w:t>
      </w:r>
    </w:p>
    <w:p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4.附件下载和导出汇总表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附件下载：</w:t>
      </w:r>
      <w:r>
        <w:rPr>
          <w:rFonts w:hint="eastAsia"/>
          <w:lang w:val="en-US" w:eastAsia="zh-CN"/>
        </w:rPr>
        <w:t>选择要下载附件的记录，点击右上角【</w:t>
      </w:r>
      <w:r>
        <w:rPr>
          <w:rFonts w:hint="eastAsia"/>
          <w:b/>
          <w:bCs/>
          <w:lang w:val="en-US" w:eastAsia="zh-CN"/>
        </w:rPr>
        <w:t>附件下载</w:t>
      </w:r>
      <w:r>
        <w:rPr>
          <w:rFonts w:hint="eastAsia"/>
          <w:lang w:val="en-US" w:eastAsia="zh-CN"/>
        </w:rPr>
        <w:t>】，选择要下载的附件内容，点击批量下载即可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导出汇总表</w:t>
      </w:r>
      <w:r>
        <w:rPr>
          <w:rFonts w:hint="eastAsia"/>
          <w:lang w:val="en-US" w:eastAsia="zh-CN"/>
        </w:rPr>
        <w:t>：在上方筛选条件内筛选出要导出的记录后，点击查询，检查筛选内容是否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b/>
          <w:bCs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-360680</wp:posOffset>
            </wp:positionH>
            <wp:positionV relativeFrom="paragraph">
              <wp:posOffset>224790</wp:posOffset>
            </wp:positionV>
            <wp:extent cx="6053455" cy="2642870"/>
            <wp:effectExtent l="0" t="0" r="4445" b="11430"/>
            <wp:wrapTopAndBottom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3455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符合预期，不用选择筛选出来的记录，直接点击【</w:t>
      </w:r>
      <w:r>
        <w:rPr>
          <w:rFonts w:hint="eastAsia"/>
          <w:b/>
          <w:bCs/>
          <w:lang w:val="en-US" w:eastAsia="zh-CN"/>
        </w:rPr>
        <w:t>导出汇总表</w:t>
      </w:r>
      <w:r>
        <w:rPr>
          <w:rFonts w:hint="eastAsia"/>
          <w:lang w:val="en-US" w:eastAsia="zh-CN"/>
        </w:rPr>
        <w:t>】按钮即可导出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二、科研创新项目申报修改后审核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1.功能路径：【培养管理】-【科研创新项目管理】-【科研创新项目申报修改后审核】</w:t>
      </w:r>
    </w:p>
    <w:p>
      <w:pPr>
        <w:ind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97155</wp:posOffset>
            </wp:positionV>
            <wp:extent cx="5081270" cy="1717040"/>
            <wp:effectExtent l="0" t="0" r="11430" b="10160"/>
            <wp:wrapTopAndBottom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127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2.审核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进入页面后，选择要审核的记录，点击记录前端的【查看】按钮，在跳出页面内进行审核，确认内容无误后，给予【审核结果】和【审核意见】并点击【确定】后即可完成审核</w:t>
      </w:r>
    </w:p>
    <w:p>
      <w:pPr>
        <w:ind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66040</wp:posOffset>
            </wp:positionV>
            <wp:extent cx="5541010" cy="3126105"/>
            <wp:effectExtent l="0" t="0" r="8890" b="10795"/>
            <wp:wrapTopAndBottom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101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3.撤销审核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前提条件：初审结果列的蓝色字体点击后，下一环节审核人还未审核时可执行此操作。如下图，【学院初审】结束后，【学院终审】还未进行审核，字体仍为黄色时，学院秘书可进行【撤销审核】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37465</wp:posOffset>
            </wp:positionV>
            <wp:extent cx="5404485" cy="2386965"/>
            <wp:effectExtent l="0" t="0" r="5715" b="635"/>
            <wp:wrapTopAndBottom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4485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选择要审核的记录，点击右上角【撤销审核】按钮，在提示窗口点击【确认】即可完成，</w:t>
      </w:r>
      <w:r>
        <w:rPr>
          <w:rFonts w:hint="eastAsia"/>
          <w:b/>
          <w:bCs/>
          <w:color w:val="FF0000"/>
          <w:u w:val="single"/>
          <w:lang w:val="en-US" w:eastAsia="zh-CN"/>
        </w:rPr>
        <w:t>撤销审核后需要再次进行审核，给予审核意见</w:t>
      </w:r>
      <w:r>
        <w:rPr>
          <w:rFonts w:hint="eastAsia"/>
          <w:b/>
          <w:bCs/>
          <w:color w:val="FF0000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jgwYjI1N2QzZjZiZWE5YzUxYjI0YjU4N2Y4YjkifQ=="/>
    <w:docVar w:name="KSO_WPS_MARK_KEY" w:val="ae7899fd-a2aa-4607-a978-5c6ef7f893bc"/>
  </w:docVars>
  <w:rsids>
    <w:rsidRoot w:val="65D77BF9"/>
    <w:rsid w:val="2504136D"/>
    <w:rsid w:val="57A03E0E"/>
    <w:rsid w:val="5BFB1121"/>
    <w:rsid w:val="65D77BF9"/>
    <w:rsid w:val="718D5D62"/>
    <w:rsid w:val="7741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729</Words>
  <Characters>736</Characters>
  <Lines>0</Lines>
  <Paragraphs>0</Paragraphs>
  <TotalTime>1</TotalTime>
  <ScaleCrop>false</ScaleCrop>
  <LinksUpToDate>false</LinksUpToDate>
  <CharactersWithSpaces>736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2025-01-13T01:53:00Z</dcterms:created>
  <dc:creator>张定军</dc:creator>
  <cp:lastModifiedBy>张定军</cp:lastModifiedBy>
  <dcterms:modified xsi:type="dcterms:W3CDTF">2025-01-13T05:48:40Z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EA85013C801A4EA09807D90F872348A3_11</vt:lpwstr>
  </property>
</Properties>
</file>