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60C9F" w14:textId="77777777" w:rsidR="002957C1" w:rsidRPr="002F125A" w:rsidRDefault="002957C1" w:rsidP="002957C1">
      <w:pPr>
        <w:widowControl/>
        <w:tabs>
          <w:tab w:val="left" w:pos="8400"/>
        </w:tabs>
        <w:spacing w:line="288" w:lineRule="auto"/>
        <w:ind w:rightChars="50" w:right="105"/>
        <w:jc w:val="center"/>
        <w:rPr>
          <w:rFonts w:ascii="宋体" w:hAnsi="宋体" w:cs="Arial"/>
          <w:b/>
          <w:color w:val="000000" w:themeColor="text1"/>
          <w:kern w:val="0"/>
          <w:sz w:val="30"/>
          <w:szCs w:val="30"/>
        </w:rPr>
      </w:pPr>
      <w:r w:rsidRPr="002F125A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湖州师范学院全国硕士专业学位研究生入学考试</w:t>
      </w:r>
    </w:p>
    <w:p w14:paraId="7F2EDB5E" w14:textId="49426B43" w:rsidR="00F70232" w:rsidRPr="002F125A" w:rsidRDefault="002957C1" w:rsidP="002957C1">
      <w:pPr>
        <w:jc w:val="center"/>
        <w:rPr>
          <w:rFonts w:ascii="宋体" w:hAnsi="宋体" w:cs="Arial"/>
          <w:b/>
          <w:color w:val="000000" w:themeColor="text1"/>
          <w:kern w:val="0"/>
          <w:sz w:val="30"/>
          <w:szCs w:val="30"/>
        </w:rPr>
      </w:pPr>
      <w:r w:rsidRPr="002F125A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艺术硕士（同等学力）加试</w:t>
      </w:r>
      <w:r w:rsidR="001A1B1E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《艺术设计</w:t>
      </w:r>
      <w:r w:rsidR="001A1B1E" w:rsidRPr="002F125A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理论</w:t>
      </w:r>
      <w:r w:rsidR="001A1B1E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》</w:t>
      </w:r>
      <w:bookmarkStart w:id="0" w:name="_GoBack"/>
      <w:bookmarkEnd w:id="0"/>
      <w:r w:rsidR="004A076E" w:rsidRPr="002F125A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考试</w:t>
      </w:r>
      <w:r w:rsidRPr="002F125A">
        <w:rPr>
          <w:rFonts w:ascii="宋体" w:hAnsi="宋体" w:cs="Arial" w:hint="eastAsia"/>
          <w:b/>
          <w:color w:val="000000" w:themeColor="text1"/>
          <w:kern w:val="0"/>
          <w:sz w:val="30"/>
          <w:szCs w:val="30"/>
        </w:rPr>
        <w:t>大纲</w:t>
      </w:r>
    </w:p>
    <w:p w14:paraId="43A29A69" w14:textId="6C127831" w:rsidR="002957C1" w:rsidRPr="002F125A" w:rsidRDefault="002957C1" w:rsidP="002F125A">
      <w:pPr>
        <w:widowControl/>
        <w:outlineLvl w:val="0"/>
        <w:rPr>
          <w:rFonts w:ascii="宋体" w:hAnsi="宋体" w:cs="宋体"/>
          <w:b/>
          <w:bCs/>
          <w:color w:val="000000" w:themeColor="text1"/>
          <w:kern w:val="0"/>
        </w:rPr>
      </w:pP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begin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instrText xml:space="preserve"> = 1 \* ROMAN \* MERGEFORMAT </w:instrTex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separate"/>
      </w:r>
      <w:r w:rsidRPr="002F125A">
        <w:rPr>
          <w:rFonts w:ascii="宋体" w:hAnsi="宋体" w:cs="宋体"/>
          <w:b/>
          <w:bCs/>
          <w:noProof/>
          <w:color w:val="000000" w:themeColor="text1"/>
          <w:kern w:val="0"/>
        </w:rPr>
        <w:t>I</w: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end"/>
      </w:r>
      <w:r w:rsidR="004A076E" w:rsidRPr="002F125A">
        <w:rPr>
          <w:rFonts w:ascii="宋体" w:hAnsi="宋体" w:cs="宋体" w:hint="eastAsia"/>
          <w:b/>
          <w:bCs/>
          <w:color w:val="000000" w:themeColor="text1"/>
          <w:kern w:val="0"/>
        </w:rPr>
        <w:t>、艺术设计理论加试科目</w: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t>：</w:t>
      </w:r>
    </w:p>
    <w:p w14:paraId="500A9253" w14:textId="10110CDA" w:rsidR="002957C1" w:rsidRPr="002F125A" w:rsidRDefault="002957C1" w:rsidP="002957C1">
      <w:pPr>
        <w:widowControl/>
        <w:rPr>
          <w:rFonts w:ascii="宋体" w:hAnsi="宋体" w:cs="宋体"/>
          <w:color w:val="000000" w:themeColor="text1"/>
          <w:kern w:val="0"/>
        </w:rPr>
      </w:pPr>
      <w:r w:rsidRPr="002F125A">
        <w:rPr>
          <w:rFonts w:ascii="宋体" w:hAnsi="宋体" w:cs="宋体" w:hint="eastAsia"/>
          <w:color w:val="000000" w:themeColor="text1"/>
          <w:kern w:val="0"/>
        </w:rPr>
        <w:t xml:space="preserve">  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 xml:space="preserve"> </w:t>
      </w:r>
      <w:r w:rsidR="004A076E" w:rsidRPr="002F125A">
        <w:rPr>
          <w:rFonts w:ascii="宋体" w:hAnsi="宋体" w:cs="宋体" w:hint="eastAsia"/>
          <w:color w:val="000000" w:themeColor="text1"/>
          <w:kern w:val="0"/>
          <w:szCs w:val="18"/>
        </w:rPr>
        <w:t>设计概论</w:t>
      </w:r>
    </w:p>
    <w:p w14:paraId="409C4E5F" w14:textId="77777777" w:rsidR="002957C1" w:rsidRPr="002F125A" w:rsidRDefault="002957C1" w:rsidP="002F125A">
      <w:pPr>
        <w:widowControl/>
        <w:outlineLvl w:val="0"/>
        <w:rPr>
          <w:rFonts w:ascii="宋体" w:hAnsi="宋体" w:cs="宋体"/>
          <w:b/>
          <w:bCs/>
          <w:color w:val="000000" w:themeColor="text1"/>
          <w:kern w:val="0"/>
        </w:rPr>
      </w:pP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begin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instrText xml:space="preserve"> = 2 \* ROMAN \* MERGEFORMAT </w:instrTex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separate"/>
      </w:r>
      <w:r w:rsidRPr="002F125A">
        <w:rPr>
          <w:rFonts w:ascii="宋体" w:hAnsi="宋体" w:cs="宋体"/>
          <w:b/>
          <w:bCs/>
          <w:noProof/>
          <w:color w:val="000000" w:themeColor="text1"/>
          <w:kern w:val="0"/>
        </w:rPr>
        <w:t>II</w: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end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t>、考试比例：</w:t>
      </w:r>
    </w:p>
    <w:p w14:paraId="477772A5" w14:textId="49F71E01" w:rsidR="002957C1" w:rsidRPr="002F125A" w:rsidRDefault="00091FA1" w:rsidP="002957C1">
      <w:pPr>
        <w:widowControl/>
        <w:ind w:firstLineChars="200" w:firstLine="420"/>
        <w:rPr>
          <w:rFonts w:ascii="宋体" w:hAnsi="宋体" w:cs="宋体" w:hint="eastAsia"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设计学理论基础知识占</w:t>
      </w:r>
      <w:r w:rsidR="00A7515F" w:rsidRPr="002F125A">
        <w:rPr>
          <w:rFonts w:ascii="宋体" w:hAnsi="宋体" w:cs="宋体" w:hint="eastAsia"/>
          <w:color w:val="000000" w:themeColor="text1"/>
          <w:kern w:val="0"/>
          <w:szCs w:val="18"/>
        </w:rPr>
        <w:t>6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0%，设计理论阐释与分析占</w:t>
      </w:r>
      <w:r w:rsidR="00A7515F" w:rsidRPr="002F125A">
        <w:rPr>
          <w:rFonts w:ascii="宋体" w:hAnsi="宋体" w:cs="宋体" w:hint="eastAsia"/>
          <w:color w:val="000000" w:themeColor="text1"/>
          <w:kern w:val="0"/>
          <w:szCs w:val="18"/>
        </w:rPr>
        <w:t>4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0%</w:t>
      </w:r>
    </w:p>
    <w:p w14:paraId="4C75FF81" w14:textId="77777777" w:rsidR="002957C1" w:rsidRPr="002F125A" w:rsidRDefault="002957C1" w:rsidP="002F125A">
      <w:pPr>
        <w:widowControl/>
        <w:outlineLvl w:val="0"/>
        <w:rPr>
          <w:rFonts w:ascii="宋体" w:hAnsi="宋体" w:cs="宋体"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begin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instrText xml:space="preserve"> = 3 \* ROMAN \* MERGEFORMAT </w:instrTex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separate"/>
      </w:r>
      <w:r w:rsidRPr="002F125A">
        <w:rPr>
          <w:rFonts w:ascii="宋体" w:hAnsi="宋体" w:cs="宋体"/>
          <w:b/>
          <w:bCs/>
          <w:noProof/>
          <w:color w:val="000000" w:themeColor="text1"/>
          <w:kern w:val="0"/>
        </w:rPr>
        <w:t>III</w: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end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>、题型结构：</w:t>
      </w:r>
    </w:p>
    <w:p w14:paraId="65D7D05A" w14:textId="208953BE" w:rsidR="002957C1" w:rsidRPr="002F125A" w:rsidRDefault="002957C1" w:rsidP="002957C1">
      <w:pPr>
        <w:widowControl/>
        <w:ind w:firstLineChars="200" w:firstLine="420"/>
        <w:rPr>
          <w:rFonts w:ascii="宋体" w:hAnsi="宋体" w:cs="宋体"/>
          <w:b/>
          <w:bCs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单项选择题（占</w:t>
      </w:r>
      <w:r w:rsidR="00B60277" w:rsidRPr="002F125A">
        <w:rPr>
          <w:rFonts w:ascii="宋体" w:hAnsi="宋体" w:cs="宋体" w:hint="eastAsia"/>
          <w:color w:val="000000" w:themeColor="text1"/>
          <w:kern w:val="0"/>
          <w:szCs w:val="18"/>
        </w:rPr>
        <w:t>30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%，</w:t>
      </w:r>
      <w:r w:rsidR="00B60277" w:rsidRPr="002F125A">
        <w:rPr>
          <w:rFonts w:ascii="宋体" w:hAnsi="宋体" w:cs="宋体" w:hint="eastAsia"/>
          <w:color w:val="000000" w:themeColor="text1"/>
          <w:kern w:val="0"/>
          <w:szCs w:val="18"/>
        </w:rPr>
        <w:t>30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分，每题1分，</w:t>
      </w:r>
      <w:r w:rsidR="00B60277" w:rsidRPr="002F125A">
        <w:rPr>
          <w:rFonts w:ascii="宋体" w:hAnsi="宋体" w:cs="宋体" w:hint="eastAsia"/>
          <w:color w:val="000000" w:themeColor="text1"/>
          <w:kern w:val="0"/>
          <w:szCs w:val="18"/>
        </w:rPr>
        <w:t>30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道题）</w:t>
      </w:r>
    </w:p>
    <w:p w14:paraId="2360FA64" w14:textId="4E32A995" w:rsidR="002957C1" w:rsidRPr="002F125A" w:rsidRDefault="002957C1" w:rsidP="002957C1">
      <w:pPr>
        <w:widowControl/>
        <w:ind w:firstLineChars="200" w:firstLine="420"/>
        <w:rPr>
          <w:rFonts w:ascii="宋体" w:hAnsi="宋体" w:cs="宋体"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名词解释题（占</w:t>
      </w:r>
      <w:r w:rsidR="00B60277" w:rsidRPr="002F125A">
        <w:rPr>
          <w:rFonts w:ascii="宋体" w:hAnsi="宋体" w:cs="宋体" w:hint="eastAsia"/>
          <w:color w:val="000000" w:themeColor="text1"/>
          <w:kern w:val="0"/>
          <w:szCs w:val="18"/>
        </w:rPr>
        <w:t>30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%，30分，每题6分，  5道题）</w:t>
      </w:r>
    </w:p>
    <w:p w14:paraId="5A72A52B" w14:textId="67D123D5" w:rsidR="002957C1" w:rsidRPr="002F125A" w:rsidRDefault="002957C1" w:rsidP="002957C1">
      <w:pPr>
        <w:widowControl/>
        <w:ind w:firstLineChars="200" w:firstLine="420"/>
        <w:rPr>
          <w:rFonts w:ascii="宋体" w:hAnsi="宋体" w:cs="宋体"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综合论述题（占</w:t>
      </w:r>
      <w:r w:rsidR="00B60277" w:rsidRPr="002F125A">
        <w:rPr>
          <w:rFonts w:ascii="宋体" w:hAnsi="宋体" w:cs="宋体" w:hint="eastAsia"/>
          <w:color w:val="000000" w:themeColor="text1"/>
          <w:kern w:val="0"/>
          <w:szCs w:val="18"/>
        </w:rPr>
        <w:t>40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%，</w:t>
      </w:r>
      <w:r w:rsidR="00B60277" w:rsidRPr="002F125A">
        <w:rPr>
          <w:rFonts w:ascii="宋体" w:hAnsi="宋体" w:cs="宋体" w:hint="eastAsia"/>
          <w:color w:val="000000" w:themeColor="text1"/>
          <w:kern w:val="0"/>
          <w:szCs w:val="18"/>
        </w:rPr>
        <w:t>40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分，每题</w:t>
      </w:r>
      <w:r w:rsidR="00B60277" w:rsidRPr="002F125A">
        <w:rPr>
          <w:rFonts w:ascii="宋体" w:hAnsi="宋体" w:cs="宋体" w:hint="eastAsia"/>
          <w:color w:val="000000" w:themeColor="text1"/>
          <w:kern w:val="0"/>
          <w:szCs w:val="18"/>
        </w:rPr>
        <w:t>20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分，</w:t>
      </w:r>
      <w:r w:rsidR="00B60277" w:rsidRPr="002F125A">
        <w:rPr>
          <w:rFonts w:ascii="宋体" w:hAnsi="宋体" w:cs="宋体" w:hint="eastAsia"/>
          <w:color w:val="000000" w:themeColor="text1"/>
          <w:kern w:val="0"/>
          <w:szCs w:val="18"/>
        </w:rPr>
        <w:t xml:space="preserve"> 2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道题）</w:t>
      </w:r>
    </w:p>
    <w:p w14:paraId="7B375076" w14:textId="43E5DFF5" w:rsidR="002957C1" w:rsidRPr="002F125A" w:rsidRDefault="002957C1" w:rsidP="002957C1">
      <w:pPr>
        <w:widowControl/>
        <w:ind w:firstLineChars="200" w:firstLine="420"/>
        <w:rPr>
          <w:rFonts w:ascii="宋体" w:hAnsi="宋体" w:cs="宋体"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总分：</w:t>
      </w:r>
      <w:r w:rsidR="00A7515F" w:rsidRPr="002F125A">
        <w:rPr>
          <w:rFonts w:ascii="宋体" w:hAnsi="宋体" w:cs="宋体" w:hint="eastAsia"/>
          <w:color w:val="000000" w:themeColor="text1"/>
          <w:kern w:val="0"/>
          <w:szCs w:val="18"/>
        </w:rPr>
        <w:t>10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0分</w:t>
      </w:r>
    </w:p>
    <w:p w14:paraId="1416CA03" w14:textId="77777777" w:rsidR="002957C1" w:rsidRPr="002F125A" w:rsidRDefault="002957C1" w:rsidP="002F125A">
      <w:pPr>
        <w:widowControl/>
        <w:outlineLvl w:val="0"/>
        <w:rPr>
          <w:rFonts w:ascii="宋体" w:hAnsi="宋体" w:cs="宋体"/>
          <w:b/>
          <w:bCs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begin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instrText xml:space="preserve"> = 4 \* ROMAN \* MERGEFORMAT </w:instrTex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separate"/>
      </w:r>
      <w:r w:rsidRPr="002F125A">
        <w:rPr>
          <w:rFonts w:ascii="宋体" w:hAnsi="宋体" w:cs="宋体"/>
          <w:b/>
          <w:bCs/>
          <w:noProof/>
          <w:color w:val="000000" w:themeColor="text1"/>
          <w:kern w:val="0"/>
        </w:rPr>
        <w:t>IV</w: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end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>、考试时间：</w:t>
      </w:r>
    </w:p>
    <w:p w14:paraId="49509467" w14:textId="77777777" w:rsidR="002957C1" w:rsidRPr="002F125A" w:rsidRDefault="002957C1" w:rsidP="002957C1">
      <w:pPr>
        <w:widowControl/>
        <w:rPr>
          <w:rFonts w:ascii="宋体" w:hAnsi="宋体" w:cs="宋体"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 xml:space="preserve">    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 xml:space="preserve"> 3小时</w:t>
      </w:r>
    </w:p>
    <w:p w14:paraId="335A1FEA" w14:textId="77777777" w:rsidR="002957C1" w:rsidRPr="002F125A" w:rsidRDefault="002957C1" w:rsidP="002F125A">
      <w:pPr>
        <w:widowControl/>
        <w:outlineLvl w:val="0"/>
        <w:rPr>
          <w:rFonts w:ascii="宋体" w:hAnsi="宋体" w:cs="宋体"/>
          <w:b/>
          <w:bCs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begin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instrText xml:space="preserve"> = 5 \* ROMAN \* MERGEFORMAT </w:instrTex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separate"/>
      </w:r>
      <w:r w:rsidRPr="002F125A">
        <w:rPr>
          <w:rFonts w:ascii="宋体" w:hAnsi="宋体" w:cs="宋体"/>
          <w:b/>
          <w:bCs/>
          <w:noProof/>
          <w:color w:val="000000" w:themeColor="text1"/>
          <w:kern w:val="0"/>
        </w:rPr>
        <w:t>V</w: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end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>、参考教材：</w:t>
      </w:r>
    </w:p>
    <w:p w14:paraId="23872E73" w14:textId="48E726B8" w:rsidR="002957C1" w:rsidRPr="002F125A" w:rsidRDefault="002957C1" w:rsidP="002957C1">
      <w:pPr>
        <w:widowControl/>
        <w:rPr>
          <w:rFonts w:ascii="宋体" w:hAnsi="宋体" w:cs="宋体"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 xml:space="preserve">   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《</w:t>
      </w:r>
      <w:r w:rsidR="00A7515F" w:rsidRPr="002F125A">
        <w:rPr>
          <w:rFonts w:ascii="宋体" w:hAnsi="宋体" w:cs="宋体" w:hint="eastAsia"/>
          <w:color w:val="000000" w:themeColor="text1"/>
          <w:kern w:val="0"/>
          <w:szCs w:val="18"/>
        </w:rPr>
        <w:t>设计概论</w:t>
      </w:r>
      <w:r w:rsidR="00747748" w:rsidRPr="002F125A">
        <w:rPr>
          <w:rFonts w:ascii="宋体" w:hAnsi="宋体" w:cs="宋体" w:hint="eastAsia"/>
          <w:color w:val="000000" w:themeColor="text1"/>
          <w:kern w:val="0"/>
          <w:szCs w:val="18"/>
        </w:rPr>
        <w:t>新编</w:t>
      </w:r>
      <w:r w:rsidR="00516762" w:rsidRPr="002F125A">
        <w:rPr>
          <w:rFonts w:ascii="宋体" w:hAnsi="宋体" w:cs="宋体" w:hint="eastAsia"/>
          <w:color w:val="000000" w:themeColor="text1"/>
          <w:kern w:val="0"/>
          <w:szCs w:val="18"/>
        </w:rPr>
        <w:t>（第二版）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》，</w:t>
      </w:r>
      <w:r w:rsidR="007201D0" w:rsidRPr="002F125A">
        <w:rPr>
          <w:rFonts w:ascii="Arial" w:hAnsi="Arial" w:cs="Arial" w:hint="eastAsia"/>
          <w:color w:val="000000" w:themeColor="text1"/>
          <w:szCs w:val="21"/>
          <w:shd w:val="clear" w:color="auto" w:fill="FFFFFF"/>
        </w:rPr>
        <w:t>赵农　著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，</w:t>
      </w:r>
      <w:r w:rsidR="00747748" w:rsidRPr="002F125A">
        <w:rPr>
          <w:rFonts w:ascii="宋体" w:hAnsi="宋体" w:cs="宋体"/>
          <w:bCs/>
          <w:color w:val="000000" w:themeColor="text1"/>
          <w:kern w:val="0"/>
          <w:szCs w:val="18"/>
        </w:rPr>
        <w:t>高等教育出版社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，</w:t>
      </w:r>
      <w:r w:rsidR="00516762" w:rsidRPr="002F125A">
        <w:rPr>
          <w:rFonts w:ascii="宋体" w:hAnsi="宋体" w:cs="宋体" w:hint="eastAsia"/>
          <w:color w:val="000000" w:themeColor="text1"/>
          <w:kern w:val="0"/>
          <w:szCs w:val="18"/>
        </w:rPr>
        <w:t>2016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年。</w:t>
      </w:r>
    </w:p>
    <w:p w14:paraId="140DAE79" w14:textId="77777777" w:rsidR="002957C1" w:rsidRPr="002F125A" w:rsidRDefault="002957C1" w:rsidP="002F125A">
      <w:pPr>
        <w:widowControl/>
        <w:outlineLvl w:val="0"/>
        <w:rPr>
          <w:rFonts w:ascii="宋体" w:hAnsi="宋体" w:cs="宋体" w:hint="eastAsia"/>
          <w:b/>
          <w:bCs/>
          <w:color w:val="000000" w:themeColor="text1"/>
          <w:kern w:val="0"/>
        </w:rPr>
      </w:pP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begin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instrText xml:space="preserve"> = 6 \* ROMAN \* MERGEFORMAT </w:instrTex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separate"/>
      </w:r>
      <w:r w:rsidRPr="002F125A">
        <w:rPr>
          <w:rFonts w:ascii="宋体" w:hAnsi="宋体" w:cs="宋体"/>
          <w:b/>
          <w:bCs/>
          <w:noProof/>
          <w:color w:val="000000" w:themeColor="text1"/>
          <w:kern w:val="0"/>
        </w:rPr>
        <w:t>VI</w: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fldChar w:fldCharType="end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t>、考查目标</w:t>
      </w:r>
    </w:p>
    <w:p w14:paraId="4B8BA90D" w14:textId="4A5B4383" w:rsidR="00C50EB9" w:rsidRPr="002F125A" w:rsidRDefault="002957C1" w:rsidP="00C50EB9">
      <w:pPr>
        <w:widowControl/>
        <w:ind w:firstLineChars="200" w:firstLine="420"/>
        <w:rPr>
          <w:rFonts w:ascii="宋体" w:cs="宋体"/>
          <w:color w:val="000000" w:themeColor="text1"/>
          <w:kern w:val="0"/>
        </w:rPr>
      </w:pPr>
      <w:r w:rsidRPr="002F125A">
        <w:rPr>
          <w:rFonts w:ascii="宋体" w:cs="宋体" w:hint="eastAsia"/>
          <w:color w:val="000000" w:themeColor="text1"/>
          <w:kern w:val="0"/>
          <w:lang w:val="zh-CN"/>
        </w:rPr>
        <w:t>考试内容以设计概论内容为主，</w:t>
      </w:r>
      <w:r w:rsidR="00C50EB9" w:rsidRPr="002F125A">
        <w:rPr>
          <w:rFonts w:ascii="宋体" w:cs="宋体" w:hint="eastAsia"/>
          <w:color w:val="000000" w:themeColor="text1"/>
          <w:kern w:val="0"/>
          <w:lang w:val="zh-CN"/>
        </w:rPr>
        <w:t>包括</w:t>
      </w:r>
      <w:r w:rsidR="00D10C5E" w:rsidRPr="002F125A">
        <w:rPr>
          <w:rFonts w:ascii="宋体" w:cs="宋体" w:hint="eastAsia"/>
          <w:color w:val="000000" w:themeColor="text1"/>
          <w:kern w:val="0"/>
          <w:lang w:val="zh-CN"/>
        </w:rPr>
        <w:t>：</w:t>
      </w:r>
      <w:r w:rsidR="00C50EB9" w:rsidRPr="002F125A">
        <w:rPr>
          <w:rFonts w:ascii="宋体" w:cs="宋体"/>
          <w:color w:val="000000" w:themeColor="text1"/>
          <w:kern w:val="0"/>
        </w:rPr>
        <w:t>古今中外的设计成果</w:t>
      </w:r>
      <w:r w:rsidR="00C50EB9" w:rsidRPr="002F125A">
        <w:rPr>
          <w:rFonts w:ascii="宋体" w:cs="宋体" w:hint="eastAsia"/>
          <w:color w:val="000000" w:themeColor="text1"/>
          <w:kern w:val="0"/>
        </w:rPr>
        <w:t>概览</w:t>
      </w:r>
      <w:r w:rsidR="00D10C5E" w:rsidRPr="002F125A">
        <w:rPr>
          <w:rFonts w:ascii="宋体" w:cs="宋体"/>
          <w:color w:val="000000" w:themeColor="text1"/>
          <w:kern w:val="0"/>
        </w:rPr>
        <w:t>，</w:t>
      </w:r>
      <w:r w:rsidR="00C50EB9" w:rsidRPr="002F125A">
        <w:rPr>
          <w:rFonts w:ascii="宋体" w:cs="宋体"/>
          <w:color w:val="000000" w:themeColor="text1"/>
          <w:kern w:val="0"/>
        </w:rPr>
        <w:t>艺术设计的文化发展规律，国际艺术设计发展，中华民族文化的艺术设计经验</w:t>
      </w:r>
      <w:r w:rsidR="00D10C5E" w:rsidRPr="002F125A">
        <w:rPr>
          <w:rFonts w:ascii="宋体" w:cs="宋体" w:hint="eastAsia"/>
          <w:color w:val="000000" w:themeColor="text1"/>
          <w:kern w:val="0"/>
        </w:rPr>
        <w:t>，</w:t>
      </w:r>
      <w:r w:rsidR="00C50EB9" w:rsidRPr="002F125A">
        <w:rPr>
          <w:rFonts w:ascii="宋体" w:cs="宋体"/>
          <w:color w:val="000000" w:themeColor="text1"/>
          <w:kern w:val="0"/>
        </w:rPr>
        <w:t>艺术设计理论教育与社会实践的有机结合，以人文主义精神推重中国当代经济市场中艺术设计事业的发展。</w:t>
      </w:r>
    </w:p>
    <w:p w14:paraId="6BEB1060" w14:textId="419D5326" w:rsidR="002957C1" w:rsidRPr="002F125A" w:rsidRDefault="002957C1" w:rsidP="002957C1">
      <w:pPr>
        <w:widowControl/>
        <w:ind w:firstLineChars="200" w:firstLine="420"/>
        <w:rPr>
          <w:rFonts w:ascii="宋体" w:cs="宋体"/>
          <w:color w:val="000000" w:themeColor="text1"/>
          <w:kern w:val="0"/>
        </w:rPr>
      </w:pPr>
    </w:p>
    <w:p w14:paraId="33E02A76" w14:textId="77777777" w:rsidR="002957C1" w:rsidRPr="002F125A" w:rsidRDefault="002957C1" w:rsidP="002957C1">
      <w:pPr>
        <w:widowControl/>
        <w:ind w:firstLineChars="200" w:firstLine="420"/>
        <w:rPr>
          <w:rFonts w:ascii="宋体" w:hAnsi="宋体" w:cs="宋体"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>要求考生：</w:t>
      </w:r>
    </w:p>
    <w:p w14:paraId="39C9C6D0" w14:textId="77777777" w:rsidR="002957C1" w:rsidRPr="002F125A" w:rsidRDefault="002957C1" w:rsidP="002957C1">
      <w:pPr>
        <w:pStyle w:val="a3"/>
        <w:spacing w:before="0" w:beforeAutospacing="0" w:after="0" w:afterAutospacing="0"/>
        <w:ind w:firstLineChars="200" w:firstLine="420"/>
        <w:rPr>
          <w:color w:val="000000" w:themeColor="text1"/>
          <w:sz w:val="21"/>
          <w:szCs w:val="18"/>
        </w:rPr>
      </w:pPr>
      <w:r w:rsidRPr="002F125A">
        <w:rPr>
          <w:rFonts w:hint="eastAsia"/>
          <w:color w:val="000000" w:themeColor="text1"/>
          <w:sz w:val="21"/>
          <w:szCs w:val="18"/>
        </w:rPr>
        <w:t>1. 准确了解艺术设计基础知识，并能运用这些知识分析设计问题。</w:t>
      </w:r>
    </w:p>
    <w:p w14:paraId="0CDCDA27" w14:textId="77777777" w:rsidR="002957C1" w:rsidRPr="002F125A" w:rsidRDefault="002957C1" w:rsidP="002957C1">
      <w:pPr>
        <w:pStyle w:val="a3"/>
        <w:spacing w:before="0" w:beforeAutospacing="0" w:after="0" w:afterAutospacing="0"/>
        <w:ind w:firstLineChars="200" w:firstLine="420"/>
        <w:rPr>
          <w:color w:val="000000" w:themeColor="text1"/>
          <w:sz w:val="21"/>
          <w:szCs w:val="18"/>
        </w:rPr>
      </w:pPr>
      <w:r w:rsidRPr="002F125A">
        <w:rPr>
          <w:rFonts w:hint="eastAsia"/>
          <w:color w:val="000000" w:themeColor="text1"/>
          <w:sz w:val="21"/>
          <w:szCs w:val="18"/>
        </w:rPr>
        <w:t>2. 准确、恰当地使用本学科的专业术语，正确理解和掌握学科的有关范畴、规律和论断。</w:t>
      </w:r>
    </w:p>
    <w:p w14:paraId="0FA9D3AD" w14:textId="4DB514D6" w:rsidR="002957C1" w:rsidRPr="002F125A" w:rsidRDefault="002957C1" w:rsidP="002957C1">
      <w:pPr>
        <w:pStyle w:val="a3"/>
        <w:spacing w:before="0" w:beforeAutospacing="0" w:after="0" w:afterAutospacing="0"/>
        <w:ind w:firstLineChars="200" w:firstLine="420"/>
        <w:rPr>
          <w:color w:val="000000" w:themeColor="text1"/>
          <w:sz w:val="21"/>
          <w:szCs w:val="18"/>
        </w:rPr>
      </w:pPr>
      <w:r w:rsidRPr="002F125A">
        <w:rPr>
          <w:rFonts w:hint="eastAsia"/>
          <w:color w:val="000000" w:themeColor="text1"/>
          <w:sz w:val="21"/>
          <w:szCs w:val="18"/>
        </w:rPr>
        <w:t>3. 熟悉艺术设计史中主要人物、事件</w:t>
      </w:r>
      <w:r w:rsidR="00D10C5E" w:rsidRPr="002F125A">
        <w:rPr>
          <w:rFonts w:hint="eastAsia"/>
          <w:color w:val="000000" w:themeColor="text1"/>
          <w:sz w:val="21"/>
          <w:szCs w:val="18"/>
        </w:rPr>
        <w:t>、现象</w:t>
      </w:r>
      <w:r w:rsidRPr="002F125A">
        <w:rPr>
          <w:rFonts w:hint="eastAsia"/>
          <w:color w:val="000000" w:themeColor="text1"/>
          <w:sz w:val="21"/>
          <w:szCs w:val="18"/>
        </w:rPr>
        <w:t>，并能概括总结和分析论述其艺术特色。</w:t>
      </w:r>
    </w:p>
    <w:p w14:paraId="012A4E98" w14:textId="77777777" w:rsidR="002957C1" w:rsidRPr="002F125A" w:rsidRDefault="002957C1" w:rsidP="002F125A">
      <w:pPr>
        <w:widowControl/>
        <w:outlineLvl w:val="0"/>
        <w:rPr>
          <w:rFonts w:ascii="宋体" w:hAnsi="宋体" w:cs="宋体"/>
          <w:color w:val="000000" w:themeColor="text1"/>
          <w:kern w:val="0"/>
          <w:szCs w:val="18"/>
        </w:rPr>
      </w:pP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begin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instrText xml:space="preserve"> = 7 \* ROMAN \* MERGEFORMAT </w:instrTex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separate"/>
      </w:r>
      <w:r w:rsidRPr="002F125A">
        <w:rPr>
          <w:rFonts w:ascii="宋体" w:hAnsi="宋体" w:cs="宋体"/>
          <w:b/>
          <w:bCs/>
          <w:noProof/>
          <w:color w:val="000000" w:themeColor="text1"/>
          <w:kern w:val="0"/>
        </w:rPr>
        <w:t>VII</w: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fldChar w:fldCharType="end"/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  <w:szCs w:val="18"/>
        </w:rPr>
        <w:t>、</w:t>
      </w:r>
      <w:r w:rsidRPr="002F125A">
        <w:rPr>
          <w:rFonts w:ascii="宋体" w:hAnsi="宋体" w:cs="宋体" w:hint="eastAsia"/>
          <w:b/>
          <w:bCs/>
          <w:color w:val="000000" w:themeColor="text1"/>
          <w:kern w:val="0"/>
        </w:rPr>
        <w:t>考查内容</w:t>
      </w:r>
      <w:r w:rsidRPr="002F125A">
        <w:rPr>
          <w:rFonts w:ascii="宋体" w:hAnsi="宋体" w:cs="宋体" w:hint="eastAsia"/>
          <w:color w:val="000000" w:themeColor="text1"/>
          <w:kern w:val="0"/>
          <w:szCs w:val="18"/>
        </w:rPr>
        <w:t xml:space="preserve"> </w:t>
      </w:r>
    </w:p>
    <w:p w14:paraId="55607863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1</w:t>
      </w:r>
      <w:r w:rsidRPr="002F125A">
        <w:rPr>
          <w:rFonts w:hint="eastAsia"/>
          <w:color w:val="000000" w:themeColor="text1"/>
        </w:rPr>
        <w:t>、</w:t>
      </w:r>
      <w:r w:rsidR="00516762" w:rsidRPr="002F125A">
        <w:rPr>
          <w:rFonts w:hint="eastAsia"/>
          <w:color w:val="000000" w:themeColor="text1"/>
        </w:rPr>
        <w:t>设计形态论</w:t>
      </w:r>
    </w:p>
    <w:p w14:paraId="0D3F746D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1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艺术设计家</w:t>
      </w:r>
    </w:p>
    <w:p w14:paraId="3E5F9FC1" w14:textId="1DB7B078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重点掌握设计主体的</w:t>
      </w:r>
      <w:r w:rsidR="00516762" w:rsidRPr="002F125A">
        <w:rPr>
          <w:rFonts w:hint="eastAsia"/>
          <w:color w:val="000000" w:themeColor="text1"/>
        </w:rPr>
        <w:t>生存价值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知识范围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个人行为</w:t>
      </w:r>
      <w:r w:rsidR="002F125A" w:rsidRPr="002F125A">
        <w:rPr>
          <w:color w:val="000000" w:themeColor="text1"/>
        </w:rPr>
        <w:t>等内容。</w:t>
      </w:r>
    </w:p>
    <w:p w14:paraId="66989317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2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>视觉传达设计</w:t>
      </w:r>
    </w:p>
    <w:p w14:paraId="58139598" w14:textId="48F2FDB2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重点掌握其</w:t>
      </w:r>
      <w:r w:rsidR="00516762" w:rsidRPr="002F125A">
        <w:rPr>
          <w:rFonts w:hint="eastAsia"/>
          <w:color w:val="000000" w:themeColor="text1"/>
        </w:rPr>
        <w:t>基本特征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传达理念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制作方法</w:t>
      </w:r>
      <w:r w:rsidR="002F125A" w:rsidRPr="002F125A">
        <w:rPr>
          <w:color w:val="000000" w:themeColor="text1"/>
        </w:rPr>
        <w:t>等内容。</w:t>
      </w:r>
    </w:p>
    <w:p w14:paraId="36448A71" w14:textId="2A504A95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3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6C34F4">
        <w:rPr>
          <w:rFonts w:hint="eastAsia"/>
          <w:color w:val="000000" w:themeColor="text1"/>
        </w:rPr>
        <w:t>环境</w:t>
      </w:r>
      <w:r w:rsidR="00516762" w:rsidRPr="002F125A">
        <w:rPr>
          <w:rFonts w:hint="eastAsia"/>
          <w:color w:val="000000" w:themeColor="text1"/>
        </w:rPr>
        <w:t>艺术设计</w:t>
      </w:r>
    </w:p>
    <w:p w14:paraId="0D3F43A3" w14:textId="47D9F80A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lastRenderedPageBreak/>
        <w:t>重点掌握其</w:t>
      </w:r>
      <w:r w:rsidR="00516762" w:rsidRPr="002F125A">
        <w:rPr>
          <w:rFonts w:hint="eastAsia"/>
          <w:color w:val="000000" w:themeColor="text1"/>
        </w:rPr>
        <w:t>基本特征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合理耐用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区域影响</w:t>
      </w:r>
      <w:r w:rsidR="002F125A" w:rsidRPr="002F125A">
        <w:rPr>
          <w:color w:val="000000" w:themeColor="text1"/>
        </w:rPr>
        <w:t>等内容。</w:t>
      </w:r>
    </w:p>
    <w:p w14:paraId="43A9CFC4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4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工业产品设计</w:t>
      </w:r>
    </w:p>
    <w:p w14:paraId="169E8BA0" w14:textId="6FBB55A2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重点掌握其</w:t>
      </w:r>
      <w:r w:rsidR="00516762" w:rsidRPr="002F125A">
        <w:rPr>
          <w:rFonts w:hint="eastAsia"/>
          <w:color w:val="000000" w:themeColor="text1"/>
        </w:rPr>
        <w:t>基本特征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适用功能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技术流程</w:t>
      </w:r>
      <w:r w:rsidR="002F125A" w:rsidRPr="002F125A">
        <w:rPr>
          <w:color w:val="000000" w:themeColor="text1"/>
        </w:rPr>
        <w:t>等内容。</w:t>
      </w:r>
    </w:p>
    <w:p w14:paraId="373B81BA" w14:textId="77777777" w:rsidR="00D10C5E" w:rsidRPr="002F125A" w:rsidRDefault="00D10C5E" w:rsidP="00516762">
      <w:pPr>
        <w:rPr>
          <w:rFonts w:hint="eastAsia"/>
          <w:color w:val="000000" w:themeColor="text1"/>
        </w:rPr>
      </w:pPr>
    </w:p>
    <w:p w14:paraId="3504B732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2</w:t>
      </w:r>
      <w:r w:rsidRPr="002F125A">
        <w:rPr>
          <w:rFonts w:hint="eastAsia"/>
          <w:color w:val="000000" w:themeColor="text1"/>
        </w:rPr>
        <w:t>、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设计创意论</w:t>
      </w:r>
    </w:p>
    <w:p w14:paraId="109D1FED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1</w:t>
      </w:r>
      <w:r w:rsidRPr="002F125A">
        <w:rPr>
          <w:rFonts w:hint="eastAsia"/>
          <w:color w:val="000000" w:themeColor="text1"/>
        </w:rPr>
        <w:t>）</w:t>
      </w:r>
      <w:r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图形与创造</w:t>
      </w:r>
    </w:p>
    <w:p w14:paraId="41CDAA36" w14:textId="72289C58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图形确定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符号运用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形式构成</w:t>
      </w:r>
      <w:r w:rsidR="002F125A" w:rsidRPr="002F125A">
        <w:rPr>
          <w:color w:val="000000" w:themeColor="text1"/>
        </w:rPr>
        <w:t>等内容。</w:t>
      </w:r>
    </w:p>
    <w:p w14:paraId="3466C191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2</w:t>
      </w:r>
      <w:r w:rsidRPr="002F125A">
        <w:rPr>
          <w:rFonts w:hint="eastAsia"/>
          <w:color w:val="000000" w:themeColor="text1"/>
        </w:rPr>
        <w:t>）</w:t>
      </w:r>
      <w:r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材料与美感</w:t>
      </w:r>
    </w:p>
    <w:p w14:paraId="79BC0B78" w14:textId="58E1F464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材质选择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物化意义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视觉审美</w:t>
      </w:r>
      <w:r w:rsidR="002F125A" w:rsidRPr="002F125A">
        <w:rPr>
          <w:color w:val="000000" w:themeColor="text1"/>
        </w:rPr>
        <w:t>等内容。</w:t>
      </w:r>
    </w:p>
    <w:p w14:paraId="2B0D964B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3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功能与生态</w:t>
      </w:r>
    </w:p>
    <w:p w14:paraId="4416D582" w14:textId="3E609FB2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人体工学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人与自然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人与人性</w:t>
      </w:r>
      <w:r w:rsidR="002F125A" w:rsidRPr="002F125A">
        <w:rPr>
          <w:color w:val="000000" w:themeColor="text1"/>
        </w:rPr>
        <w:t>等内容。</w:t>
      </w:r>
    </w:p>
    <w:p w14:paraId="352F961B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4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精神与道德</w:t>
      </w:r>
    </w:p>
    <w:p w14:paraId="5F59DD87" w14:textId="46EA682C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造物观念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知识产权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道德价值</w:t>
      </w:r>
      <w:r w:rsidR="002F125A" w:rsidRPr="002F125A">
        <w:rPr>
          <w:color w:val="000000" w:themeColor="text1"/>
        </w:rPr>
        <w:t>等内容。</w:t>
      </w:r>
    </w:p>
    <w:p w14:paraId="00EC9F41" w14:textId="77777777" w:rsidR="00D10C5E" w:rsidRPr="002F125A" w:rsidRDefault="00D10C5E" w:rsidP="00516762">
      <w:pPr>
        <w:rPr>
          <w:rFonts w:hint="eastAsia"/>
          <w:color w:val="000000" w:themeColor="text1"/>
        </w:rPr>
      </w:pPr>
    </w:p>
    <w:p w14:paraId="546DF96A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3</w:t>
      </w:r>
      <w:r w:rsidRPr="002F125A">
        <w:rPr>
          <w:rFonts w:hint="eastAsia"/>
          <w:color w:val="000000" w:themeColor="text1"/>
        </w:rPr>
        <w:t>、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设计文化论</w:t>
      </w:r>
    </w:p>
    <w:p w14:paraId="464A7ADB" w14:textId="77777777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1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历史与文明</w:t>
      </w:r>
    </w:p>
    <w:p w14:paraId="0F241C49" w14:textId="29F59865" w:rsidR="00D10C5E" w:rsidRPr="002F125A" w:rsidRDefault="00D10C5E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人类文明的衍生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中国传统艺术设计</w:t>
      </w:r>
      <w:r w:rsidRPr="002F125A">
        <w:rPr>
          <w:rFonts w:hint="eastAsia"/>
          <w:color w:val="000000" w:themeColor="text1"/>
        </w:rPr>
        <w:t>概貌；</w:t>
      </w:r>
      <w:r w:rsidR="00516762" w:rsidRPr="002F125A">
        <w:rPr>
          <w:rFonts w:hint="eastAsia"/>
          <w:color w:val="000000" w:themeColor="text1"/>
        </w:rPr>
        <w:t>西方艺术设计</w:t>
      </w:r>
      <w:r w:rsidRPr="002F125A">
        <w:rPr>
          <w:rFonts w:hint="eastAsia"/>
          <w:color w:val="000000" w:themeColor="text1"/>
        </w:rPr>
        <w:t>概貌</w:t>
      </w:r>
      <w:r w:rsidR="002F125A" w:rsidRPr="002F125A">
        <w:rPr>
          <w:color w:val="000000" w:themeColor="text1"/>
        </w:rPr>
        <w:t>等内容。</w:t>
      </w:r>
    </w:p>
    <w:p w14:paraId="063FD97B" w14:textId="77777777" w:rsidR="00D10C5E" w:rsidRPr="002F125A" w:rsidRDefault="00D10C5E" w:rsidP="002F125A">
      <w:pPr>
        <w:outlineLvl w:val="0"/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2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科学与技术</w:t>
      </w:r>
    </w:p>
    <w:p w14:paraId="7D62D7A9" w14:textId="426A8900" w:rsidR="002F1762" w:rsidRPr="002F125A" w:rsidRDefault="002F1762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手工艺技术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大机器生产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计算机应用</w:t>
      </w:r>
      <w:r w:rsidR="002F125A" w:rsidRPr="002F125A">
        <w:rPr>
          <w:color w:val="000000" w:themeColor="text1"/>
        </w:rPr>
        <w:t>等内容。</w:t>
      </w:r>
    </w:p>
    <w:p w14:paraId="33DFA83A" w14:textId="77777777" w:rsidR="002F1762" w:rsidRPr="002F125A" w:rsidRDefault="002F1762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3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批评与美学</w:t>
      </w:r>
    </w:p>
    <w:p w14:paraId="7A281C48" w14:textId="57B393FD" w:rsidR="002F1762" w:rsidRPr="002F125A" w:rsidRDefault="002F1762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美学立场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批评意识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文化责任</w:t>
      </w:r>
      <w:r w:rsidR="002F125A" w:rsidRPr="002F125A">
        <w:rPr>
          <w:color w:val="000000" w:themeColor="text1"/>
        </w:rPr>
        <w:t>等内容。</w:t>
      </w:r>
    </w:p>
    <w:p w14:paraId="761FFDB8" w14:textId="77777777" w:rsidR="003E0BC9" w:rsidRPr="002F125A" w:rsidRDefault="002F1762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4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本土化与现代化</w:t>
      </w:r>
    </w:p>
    <w:p w14:paraId="18D86842" w14:textId="22739507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区域范围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经济活动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政治目的</w:t>
      </w:r>
      <w:r w:rsidR="002F125A" w:rsidRPr="002F125A">
        <w:rPr>
          <w:color w:val="000000" w:themeColor="text1"/>
        </w:rPr>
        <w:t>等内容。</w:t>
      </w:r>
    </w:p>
    <w:p w14:paraId="3E6A4B1A" w14:textId="77777777" w:rsidR="003E0BC9" w:rsidRPr="002F125A" w:rsidRDefault="003E0BC9" w:rsidP="00516762">
      <w:pPr>
        <w:rPr>
          <w:rFonts w:hint="eastAsia"/>
          <w:color w:val="000000" w:themeColor="text1"/>
        </w:rPr>
      </w:pPr>
    </w:p>
    <w:p w14:paraId="5983D460" w14:textId="77777777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4</w:t>
      </w:r>
      <w:r w:rsidRPr="002F125A">
        <w:rPr>
          <w:rFonts w:hint="eastAsia"/>
          <w:color w:val="000000" w:themeColor="text1"/>
        </w:rPr>
        <w:t>、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设计市场论</w:t>
      </w:r>
    </w:p>
    <w:p w14:paraId="064742FC" w14:textId="77777777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1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契约与法律</w:t>
      </w:r>
    </w:p>
    <w:p w14:paraId="3F35C0D6" w14:textId="083BB83F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契约保护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设计权益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理性生存</w:t>
      </w:r>
      <w:r w:rsidR="002F125A" w:rsidRPr="002F125A">
        <w:rPr>
          <w:color w:val="000000" w:themeColor="text1"/>
        </w:rPr>
        <w:t>等内容。</w:t>
      </w:r>
    </w:p>
    <w:p w14:paraId="318665D6" w14:textId="77777777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2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信息与客户</w:t>
      </w:r>
    </w:p>
    <w:p w14:paraId="3F4F3A48" w14:textId="142A6B94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媒介拓展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客户需求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商业品牌</w:t>
      </w:r>
      <w:r w:rsidR="002F125A" w:rsidRPr="002F125A">
        <w:rPr>
          <w:color w:val="000000" w:themeColor="text1"/>
        </w:rPr>
        <w:t>等内容。</w:t>
      </w:r>
    </w:p>
    <w:p w14:paraId="58D3D780" w14:textId="77777777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3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协作与利益</w:t>
      </w:r>
    </w:p>
    <w:p w14:paraId="7B159854" w14:textId="1E8EE68B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协作关系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动态设计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经济利益</w:t>
      </w:r>
      <w:r w:rsidR="002F125A" w:rsidRPr="002F125A">
        <w:rPr>
          <w:color w:val="000000" w:themeColor="text1"/>
        </w:rPr>
        <w:t>等内容。</w:t>
      </w:r>
    </w:p>
    <w:p w14:paraId="0DB495D9" w14:textId="77777777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4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竞争与自由</w:t>
      </w:r>
    </w:p>
    <w:p w14:paraId="73E5D3A5" w14:textId="0BC35C98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竞争方式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设计管理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文化产业</w:t>
      </w:r>
      <w:r w:rsidR="002F125A" w:rsidRPr="002F125A">
        <w:rPr>
          <w:color w:val="000000" w:themeColor="text1"/>
        </w:rPr>
        <w:t>等内容。</w:t>
      </w:r>
    </w:p>
    <w:p w14:paraId="2BCD4C7B" w14:textId="77777777" w:rsidR="003E0BC9" w:rsidRPr="002F125A" w:rsidRDefault="003E0BC9" w:rsidP="00516762">
      <w:pPr>
        <w:rPr>
          <w:rFonts w:hint="eastAsia"/>
          <w:color w:val="000000" w:themeColor="text1"/>
        </w:rPr>
      </w:pPr>
    </w:p>
    <w:p w14:paraId="4634D207" w14:textId="77777777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5</w:t>
      </w:r>
      <w:r w:rsidRPr="002F125A">
        <w:rPr>
          <w:rFonts w:hint="eastAsia"/>
          <w:color w:val="000000" w:themeColor="text1"/>
        </w:rPr>
        <w:t>、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设计诗性论</w:t>
      </w:r>
    </w:p>
    <w:p w14:paraId="7B16E825" w14:textId="77777777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1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>记忆与重现</w:t>
      </w:r>
    </w:p>
    <w:p w14:paraId="1EE128C9" w14:textId="56538DE3" w:rsidR="003E0BC9" w:rsidRPr="002F125A" w:rsidRDefault="003E0BC9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</w:t>
      </w:r>
      <w:r w:rsidR="002F125A" w:rsidRPr="002F125A">
        <w:rPr>
          <w:rFonts w:hint="eastAsia"/>
          <w:color w:val="000000" w:themeColor="text1"/>
        </w:rPr>
        <w:t>掌握</w:t>
      </w:r>
      <w:r w:rsidR="00516762" w:rsidRPr="002F125A">
        <w:rPr>
          <w:rFonts w:hint="eastAsia"/>
          <w:color w:val="000000" w:themeColor="text1"/>
        </w:rPr>
        <w:t>乘物游心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追怀寻旧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知性表达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妙手回春</w:t>
      </w:r>
      <w:r w:rsidR="002F125A" w:rsidRPr="002F125A">
        <w:rPr>
          <w:color w:val="000000" w:themeColor="text1"/>
        </w:rPr>
        <w:t>等内容。</w:t>
      </w:r>
    </w:p>
    <w:p w14:paraId="35E2517E" w14:textId="77777777" w:rsidR="003E0BC9" w:rsidRPr="002F125A" w:rsidRDefault="003E0BC9" w:rsidP="002F125A">
      <w:pPr>
        <w:outlineLvl w:val="0"/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2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玄机与顿悟</w:t>
      </w:r>
    </w:p>
    <w:p w14:paraId="1D77381B" w14:textId="1B5E0AA5" w:rsidR="002F125A" w:rsidRPr="002F125A" w:rsidRDefault="002F125A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超以象外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澄怀味象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明心见性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奇思妙想</w:t>
      </w:r>
      <w:r w:rsidRPr="002F125A">
        <w:rPr>
          <w:color w:val="000000" w:themeColor="text1"/>
        </w:rPr>
        <w:t>等内容。</w:t>
      </w:r>
    </w:p>
    <w:p w14:paraId="2CA07890" w14:textId="77777777" w:rsidR="002F125A" w:rsidRPr="002F125A" w:rsidRDefault="002F125A" w:rsidP="002F125A">
      <w:pPr>
        <w:outlineLvl w:val="0"/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3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宏达与精致</w:t>
      </w:r>
    </w:p>
    <w:p w14:paraId="676492DB" w14:textId="6A541CEA" w:rsidR="002F125A" w:rsidRPr="002F125A" w:rsidRDefault="002F125A" w:rsidP="00516762">
      <w:pPr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典雅尊贵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气魄雄伟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巧夺天工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吞吐大荒</w:t>
      </w:r>
      <w:r w:rsidRPr="002F125A">
        <w:rPr>
          <w:color w:val="000000" w:themeColor="text1"/>
        </w:rPr>
        <w:t>等内容。</w:t>
      </w:r>
    </w:p>
    <w:p w14:paraId="6F16E2C0" w14:textId="77777777" w:rsidR="002F125A" w:rsidRPr="002F125A" w:rsidRDefault="002F125A" w:rsidP="002F125A">
      <w:pPr>
        <w:outlineLvl w:val="0"/>
        <w:rPr>
          <w:rFonts w:hint="eastAsia"/>
          <w:color w:val="000000" w:themeColor="text1"/>
        </w:rPr>
      </w:pPr>
      <w:r w:rsidRPr="002F125A">
        <w:rPr>
          <w:rFonts w:hint="eastAsia"/>
          <w:color w:val="000000" w:themeColor="text1"/>
        </w:rPr>
        <w:t>（</w:t>
      </w:r>
      <w:r w:rsidRPr="002F125A">
        <w:rPr>
          <w:rFonts w:hint="eastAsia"/>
          <w:color w:val="000000" w:themeColor="text1"/>
        </w:rPr>
        <w:t>4</w:t>
      </w:r>
      <w:r w:rsidRPr="002F125A">
        <w:rPr>
          <w:rFonts w:hint="eastAsia"/>
          <w:color w:val="000000" w:themeColor="text1"/>
        </w:rPr>
        <w:t>）</w:t>
      </w:r>
      <w:r w:rsidR="00516762" w:rsidRPr="002F125A">
        <w:rPr>
          <w:rFonts w:hint="eastAsia"/>
          <w:color w:val="000000" w:themeColor="text1"/>
        </w:rPr>
        <w:t xml:space="preserve"> </w:t>
      </w:r>
      <w:r w:rsidR="00516762" w:rsidRPr="002F125A">
        <w:rPr>
          <w:rFonts w:hint="eastAsia"/>
          <w:color w:val="000000" w:themeColor="text1"/>
        </w:rPr>
        <w:t>时空与存在</w:t>
      </w:r>
    </w:p>
    <w:p w14:paraId="17C38028" w14:textId="147703F0" w:rsidR="00516762" w:rsidRPr="002F125A" w:rsidRDefault="002F125A" w:rsidP="00516762">
      <w:pPr>
        <w:rPr>
          <w:color w:val="000000" w:themeColor="text1"/>
        </w:rPr>
      </w:pPr>
      <w:r w:rsidRPr="002F125A">
        <w:rPr>
          <w:rFonts w:hint="eastAsia"/>
          <w:color w:val="000000" w:themeColor="text1"/>
        </w:rPr>
        <w:t>重点掌握</w:t>
      </w:r>
      <w:r w:rsidR="00516762" w:rsidRPr="002F125A">
        <w:rPr>
          <w:rFonts w:hint="eastAsia"/>
          <w:color w:val="000000" w:themeColor="text1"/>
        </w:rPr>
        <w:t>斗转星移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浑然一体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道法自然</w:t>
      </w:r>
      <w:r w:rsidRPr="002F125A">
        <w:rPr>
          <w:rFonts w:hint="eastAsia"/>
          <w:color w:val="000000" w:themeColor="text1"/>
        </w:rPr>
        <w:t>；</w:t>
      </w:r>
      <w:r w:rsidR="00516762" w:rsidRPr="002F125A">
        <w:rPr>
          <w:rFonts w:hint="eastAsia"/>
          <w:color w:val="000000" w:themeColor="text1"/>
        </w:rPr>
        <w:t>理想大同</w:t>
      </w:r>
      <w:r w:rsidRPr="002F125A">
        <w:rPr>
          <w:color w:val="000000" w:themeColor="text1"/>
        </w:rPr>
        <w:t>等内容。</w:t>
      </w:r>
    </w:p>
    <w:p w14:paraId="56A58BC1" w14:textId="77777777" w:rsidR="00516762" w:rsidRPr="002F125A" w:rsidRDefault="00516762" w:rsidP="002957C1">
      <w:pPr>
        <w:rPr>
          <w:rFonts w:hint="eastAsia"/>
          <w:color w:val="000000" w:themeColor="text1"/>
        </w:rPr>
      </w:pPr>
    </w:p>
    <w:sectPr w:rsidR="00516762" w:rsidRPr="002F125A" w:rsidSect="00353DCE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C1"/>
    <w:rsid w:val="00091FA1"/>
    <w:rsid w:val="001A1B1E"/>
    <w:rsid w:val="002347A1"/>
    <w:rsid w:val="002957C1"/>
    <w:rsid w:val="002F125A"/>
    <w:rsid w:val="002F1762"/>
    <w:rsid w:val="00353DCE"/>
    <w:rsid w:val="003E0BC9"/>
    <w:rsid w:val="004A076E"/>
    <w:rsid w:val="00516762"/>
    <w:rsid w:val="005A35B8"/>
    <w:rsid w:val="006C34F4"/>
    <w:rsid w:val="007201D0"/>
    <w:rsid w:val="00747748"/>
    <w:rsid w:val="007B2E40"/>
    <w:rsid w:val="00A7515F"/>
    <w:rsid w:val="00B30181"/>
    <w:rsid w:val="00B55971"/>
    <w:rsid w:val="00B60277"/>
    <w:rsid w:val="00C50EB9"/>
    <w:rsid w:val="00D10C5E"/>
    <w:rsid w:val="00F70232"/>
    <w:rsid w:val="00FB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CB8D6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957C1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957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D10C5E"/>
    <w:pPr>
      <w:ind w:firstLineChars="200" w:firstLine="420"/>
    </w:pPr>
  </w:style>
  <w:style w:type="paragraph" w:styleId="a5">
    <w:name w:val="Document Map"/>
    <w:basedOn w:val="a"/>
    <w:link w:val="a6"/>
    <w:uiPriority w:val="99"/>
    <w:semiHidden/>
    <w:unhideWhenUsed/>
    <w:rsid w:val="002F125A"/>
    <w:rPr>
      <w:rFonts w:ascii="宋体"/>
      <w:sz w:val="24"/>
    </w:rPr>
  </w:style>
  <w:style w:type="character" w:customStyle="1" w:styleId="a6">
    <w:name w:val="文档结构图字符"/>
    <w:basedOn w:val="a0"/>
    <w:link w:val="a5"/>
    <w:uiPriority w:val="99"/>
    <w:semiHidden/>
    <w:rsid w:val="002F125A"/>
    <w:rPr>
      <w:rFonts w:ascii="宋体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8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5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5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223</Words>
  <Characters>1275</Characters>
  <Application>Microsoft Macintosh Word</Application>
  <DocSecurity>0</DocSecurity>
  <Lines>10</Lines>
  <Paragraphs>2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I、艺术设计理论加试科目：</vt:lpstr>
      <vt:lpstr>II、考试比例：</vt:lpstr>
      <vt:lpstr>III、题型结构：</vt:lpstr>
      <vt:lpstr>IV、考试时间：</vt:lpstr>
      <vt:lpstr>V、参考教材：</vt:lpstr>
      <vt:lpstr>VI、考查目标</vt:lpstr>
      <vt:lpstr>VII、考查内容 </vt:lpstr>
      <vt:lpstr>（2） 科学与技术</vt:lpstr>
      <vt:lpstr>（2） 玄机与顿悟</vt:lpstr>
      <vt:lpstr>（3） 宏达与精致</vt:lpstr>
      <vt:lpstr>（4） 时空与存在</vt:lpstr>
    </vt:vector>
  </TitlesOfParts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9</cp:revision>
  <dcterms:created xsi:type="dcterms:W3CDTF">2018-06-25T01:36:00Z</dcterms:created>
  <dcterms:modified xsi:type="dcterms:W3CDTF">2018-06-26T01:20:00Z</dcterms:modified>
</cp:coreProperties>
</file>